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2E55FFAE00A5483790B55D6A3B517056"/>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587213">
          <w:pPr>
            <w:rPr>
              <w:i/>
            </w:rPr>
          </w:pPr>
        </w:p>
        <w:p w:rsidR="00587213" w:rsidRDefault="002C1E8D">
          <w:pPr>
            <w:rPr>
              <w:rFonts w:cs="ArnoPro-LightDisplay"/>
              <w:i/>
              <w:color w:val="000000"/>
              <w:spacing w:val="-2"/>
              <w:sz w:val="24"/>
              <w:szCs w:val="24"/>
            </w:rPr>
          </w:pPr>
          <w:r w:rsidRPr="00587213">
            <w:rPr>
              <w:i/>
              <w:noProof/>
            </w:rPr>
            <mc:AlternateContent>
              <mc:Choice Requires="wps">
                <w:drawing>
                  <wp:anchor distT="91440" distB="91440" distL="114300" distR="114300" simplePos="0" relativeHeight="251662336" behindDoc="0" locked="0" layoutInCell="1" allowOverlap="1" wp14:anchorId="385BEF1F" wp14:editId="39F13C72">
                    <wp:simplePos x="0" y="0"/>
                    <wp:positionH relativeFrom="margin">
                      <wp:align>center</wp:align>
                    </wp:positionH>
                    <wp:positionV relativeFrom="paragraph">
                      <wp:posOffset>353060</wp:posOffset>
                    </wp:positionV>
                    <wp:extent cx="5057775"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7775" cy="1403985"/>
                            </a:xfrm>
                            <a:prstGeom prst="rect">
                              <a:avLst/>
                            </a:prstGeom>
                            <a:noFill/>
                            <a:ln w="9525">
                              <a:noFill/>
                              <a:miter lim="800000"/>
                              <a:headEnd/>
                              <a:tailEnd/>
                            </a:ln>
                          </wps:spPr>
                          <wps:txbx>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7415EE" w:rsidP="00587213">
                                <w:pPr>
                                  <w:spacing w:after="0"/>
                                  <w:jc w:val="center"/>
                                  <w:rPr>
                                    <w:rFonts w:cstheme="minorHAnsi"/>
                                    <w:iCs/>
                                    <w:color w:val="4472C4" w:themeColor="accent1"/>
                                    <w:sz w:val="44"/>
                                    <w:szCs w:val="44"/>
                                  </w:rPr>
                                </w:pPr>
                                <w:r>
                                  <w:rPr>
                                    <w:rFonts w:cstheme="minorHAnsi"/>
                                    <w:iCs/>
                                    <w:color w:val="4472C4" w:themeColor="accent1"/>
                                    <w:sz w:val="44"/>
                                    <w:szCs w:val="44"/>
                                  </w:rPr>
                                  <w:t>Society Membership Criteria and Benefits</w:t>
                                </w:r>
                              </w:p>
                              <w:p w:rsidR="007415EE" w:rsidRPr="00A01A4A" w:rsidRDefault="007415EE" w:rsidP="00587213">
                                <w:pPr>
                                  <w:spacing w:after="0"/>
                                  <w:jc w:val="center"/>
                                  <w:rPr>
                                    <w:rFonts w:cstheme="minorHAnsi"/>
                                    <w:iCs/>
                                    <w:color w:val="4472C4" w:themeColor="accent1"/>
                                    <w:sz w:val="44"/>
                                    <w:szCs w:val="44"/>
                                  </w:rPr>
                                </w:pPr>
                                <w:r>
                                  <w:rPr>
                                    <w:rFonts w:cstheme="minorHAnsi"/>
                                    <w:iCs/>
                                    <w:color w:val="4472C4" w:themeColor="accent1"/>
                                    <w:sz w:val="44"/>
                                    <w:szCs w:val="44"/>
                                  </w:rPr>
                                  <w:t>PGB3-1101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5BEF1F" id="_x0000_t202" coordsize="21600,21600" o:spt="202" path="m,l,21600r21600,l21600,xe">
                    <v:stroke joinstyle="miter"/>
                    <v:path gradientshapeok="t" o:connecttype="rect"/>
                  </v:shapetype>
                  <v:shape id="Text Box 2" o:spid="_x0000_s1026" type="#_x0000_t202" style="position:absolute;margin-left:0;margin-top:27.8pt;width:398.25pt;height:110.55pt;z-index:251662336;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7415EE" w:rsidP="00587213">
                          <w:pPr>
                            <w:spacing w:after="0"/>
                            <w:jc w:val="center"/>
                            <w:rPr>
                              <w:rFonts w:cstheme="minorHAnsi"/>
                              <w:iCs/>
                              <w:color w:val="4472C4" w:themeColor="accent1"/>
                              <w:sz w:val="44"/>
                              <w:szCs w:val="44"/>
                            </w:rPr>
                          </w:pPr>
                          <w:r>
                            <w:rPr>
                              <w:rFonts w:cstheme="minorHAnsi"/>
                              <w:iCs/>
                              <w:color w:val="4472C4" w:themeColor="accent1"/>
                              <w:sz w:val="44"/>
                              <w:szCs w:val="44"/>
                            </w:rPr>
                            <w:t>Society Membership Criteria and Benefits</w:t>
                          </w:r>
                        </w:p>
                        <w:p w:rsidR="007415EE" w:rsidRPr="00A01A4A" w:rsidRDefault="007415EE" w:rsidP="00587213">
                          <w:pPr>
                            <w:spacing w:after="0"/>
                            <w:jc w:val="center"/>
                            <w:rPr>
                              <w:rFonts w:cstheme="minorHAnsi"/>
                              <w:iCs/>
                              <w:color w:val="4472C4" w:themeColor="accent1"/>
                              <w:sz w:val="44"/>
                              <w:szCs w:val="44"/>
                            </w:rPr>
                          </w:pPr>
                          <w:r>
                            <w:rPr>
                              <w:rFonts w:cstheme="minorHAnsi"/>
                              <w:iCs/>
                              <w:color w:val="4472C4" w:themeColor="accent1"/>
                              <w:sz w:val="44"/>
                              <w:szCs w:val="44"/>
                            </w:rPr>
                            <w:t>PGB3-1101</w:t>
                          </w:r>
                        </w:p>
                      </w:txbxContent>
                    </v:textbox>
                    <w10:wrap type="topAndBottom" anchorx="margin"/>
                  </v:shape>
                </w:pict>
              </mc:Fallback>
            </mc:AlternateContent>
          </w:r>
          <w:r w:rsidR="004F6CD0">
            <w:rPr>
              <w:noProof/>
              <w:color w:val="4472C4" w:themeColor="accent1"/>
            </w:rPr>
            <mc:AlternateContent>
              <mc:Choice Requires="wps">
                <w:drawing>
                  <wp:anchor distT="0" distB="0" distL="114300" distR="114300" simplePos="0" relativeHeight="251660288"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Brian </w:t>
                                </w:r>
                                <w:proofErr w:type="spellStart"/>
                                <w:r w:rsidRPr="00587213">
                                  <w:rPr>
                                    <w:rFonts w:asciiTheme="minorHAnsi" w:hAnsiTheme="minorHAnsi"/>
                                    <w:b/>
                                    <w:sz w:val="20"/>
                                    <w:szCs w:val="20"/>
                                  </w:rPr>
                                  <w:t>Sagrestano</w:t>
                                </w:r>
                                <w:proofErr w:type="spellEnd"/>
                                <w:r w:rsidRPr="00587213">
                                  <w:rPr>
                                    <w:rFonts w:asciiTheme="minorHAnsi" w:hAnsiTheme="minorHAnsi"/>
                                    <w:b/>
                                    <w:sz w:val="20"/>
                                    <w:szCs w:val="20"/>
                                  </w:rPr>
                                  <w:t>,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proofErr w:type="spellStart"/>
                                <w:r>
                                  <w:rPr>
                                    <w:rFonts w:asciiTheme="minorHAnsi" w:hAnsiTheme="minorHAnsi"/>
                                    <w:b/>
                                    <w:sz w:val="20"/>
                                    <w:szCs w:val="20"/>
                                  </w:rPr>
                                  <w:t>Camilyn</w:t>
                                </w:r>
                                <w:proofErr w:type="spellEnd"/>
                                <w:r>
                                  <w:rPr>
                                    <w:rFonts w:asciiTheme="minorHAnsi" w:hAnsiTheme="minorHAnsi"/>
                                    <w:b/>
                                    <w:sz w:val="20"/>
                                    <w:szCs w:val="20"/>
                                  </w:rPr>
                                  <w:t xml:space="preserve">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 w14:anchorId="6CAF86F4" id="Text Box 142" o:spid="_x0000_s1027" type="#_x0000_t202" style="position:absolute;margin-left:0;margin-top:606.7pt;width:516pt;height:43.9pt;z-index:251660288;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" filled="f" stroked="f" strokeweight=".5pt">
                    <v:textbox style="mso-fit-shape-to-text:t" inset="0,0,0,0">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 xml:space="preserve">Brian </w:t>
                          </w:r>
                          <w:proofErr w:type="spellStart"/>
                          <w:r w:rsidRPr="00587213">
                            <w:rPr>
                              <w:rFonts w:asciiTheme="minorHAnsi" w:hAnsiTheme="minorHAnsi"/>
                              <w:b/>
                              <w:sz w:val="20"/>
                              <w:szCs w:val="20"/>
                            </w:rPr>
                            <w:t>Sagrestano</w:t>
                          </w:r>
                          <w:proofErr w:type="spellEnd"/>
                          <w:r w:rsidRPr="00587213">
                            <w:rPr>
                              <w:rFonts w:asciiTheme="minorHAnsi" w:hAnsiTheme="minorHAnsi"/>
                              <w:b/>
                              <w:sz w:val="20"/>
                              <w:szCs w:val="20"/>
                            </w:rPr>
                            <w:t>,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proofErr w:type="spellStart"/>
                          <w:r>
                            <w:rPr>
                              <w:rFonts w:asciiTheme="minorHAnsi" w:hAnsiTheme="minorHAnsi"/>
                              <w:b/>
                              <w:sz w:val="20"/>
                              <w:szCs w:val="20"/>
                            </w:rPr>
                            <w:t>Camilyn</w:t>
                          </w:r>
                          <w:proofErr w:type="spellEnd"/>
                          <w:r>
                            <w:rPr>
                              <w:rFonts w:asciiTheme="minorHAnsi" w:hAnsiTheme="minorHAnsi"/>
                              <w:b/>
                              <w:sz w:val="20"/>
                              <w:szCs w:val="20"/>
                            </w:rPr>
                            <w:t xml:space="preserve">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v:textbox>
                    <w10:wrap anchorx="margin" anchory="page"/>
                  </v:shape>
                </w:pict>
              </mc:Fallback>
            </mc:AlternateContent>
          </w:r>
          <w:r w:rsidR="00587213">
            <w:rPr>
              <w:i/>
            </w:rPr>
            <w:br w:type="page"/>
          </w:r>
        </w:p>
      </w:sdtContent>
    </w:sdt>
    <w:p w:rsidR="00906C24" w:rsidRPr="00906C24" w:rsidRDefault="00906C24" w:rsidP="007415EE">
      <w:pPr>
        <w:rPr>
          <w:rFonts w:asciiTheme="majorHAnsi" w:hAnsiTheme="majorHAnsi" w:cstheme="majorHAnsi"/>
          <w:sz w:val="36"/>
          <w:szCs w:val="36"/>
        </w:rPr>
      </w:pPr>
      <w:r>
        <w:rPr>
          <w:rFonts w:asciiTheme="majorHAnsi" w:hAnsiTheme="majorHAnsi" w:cstheme="majorHAnsi"/>
          <w:sz w:val="36"/>
          <w:szCs w:val="36"/>
        </w:rPr>
        <w:lastRenderedPageBreak/>
        <w:t>WEEK 11</w:t>
      </w:r>
    </w:p>
    <w:p w:rsidR="007415EE" w:rsidRDefault="007415EE" w:rsidP="007415EE">
      <w:pPr>
        <w:rPr>
          <w:rFonts w:asciiTheme="majorHAnsi" w:hAnsiTheme="majorHAnsi" w:cstheme="majorHAnsi"/>
          <w:sz w:val="36"/>
          <w:szCs w:val="36"/>
        </w:rPr>
      </w:pPr>
      <w:r w:rsidRPr="00906C24">
        <w:rPr>
          <w:rFonts w:asciiTheme="majorHAnsi" w:hAnsiTheme="majorHAnsi" w:cstheme="majorHAnsi"/>
          <w:sz w:val="36"/>
          <w:szCs w:val="36"/>
        </w:rPr>
        <w:t>Your Legacy Society</w:t>
      </w:r>
    </w:p>
    <w:p w:rsidR="00906C24" w:rsidRPr="003F3C11" w:rsidRDefault="00906C24" w:rsidP="007415EE">
      <w:pPr>
        <w:rPr>
          <w:rFonts w:asciiTheme="majorHAnsi" w:hAnsiTheme="majorHAnsi" w:cstheme="majorHAns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7278"/>
      </w:tblGrid>
      <w:tr w:rsidR="00906C24" w:rsidRPr="00906C24" w:rsidTr="00906C24">
        <w:tc>
          <w:tcPr>
            <w:tcW w:w="2072" w:type="dxa"/>
          </w:tcPr>
          <w:p w:rsidR="00906C24" w:rsidRPr="00C07DB0" w:rsidRDefault="00906C24" w:rsidP="00906C24">
            <w:pPr>
              <w:rPr>
                <w:rFonts w:cstheme="minorHAnsi"/>
                <w:b/>
                <w:sz w:val="24"/>
                <w:szCs w:val="24"/>
              </w:rPr>
            </w:pPr>
            <w:r w:rsidRPr="00C07DB0">
              <w:rPr>
                <w:rFonts w:cstheme="minorHAnsi"/>
                <w:b/>
                <w:sz w:val="24"/>
                <w:szCs w:val="24"/>
              </w:rPr>
              <w:t>BACKGROUND</w:t>
            </w:r>
          </w:p>
        </w:tc>
        <w:tc>
          <w:tcPr>
            <w:tcW w:w="7278" w:type="dxa"/>
          </w:tcPr>
          <w:p w:rsidR="00906C24" w:rsidRPr="00906C24" w:rsidRDefault="00906C24" w:rsidP="00906C24">
            <w:pPr>
              <w:rPr>
                <w:rFonts w:cstheme="minorHAnsi"/>
                <w:sz w:val="24"/>
                <w:szCs w:val="24"/>
              </w:rPr>
            </w:pPr>
            <w:r w:rsidRPr="00906C24">
              <w:rPr>
                <w:rFonts w:cstheme="minorHAnsi"/>
                <w:sz w:val="24"/>
                <w:szCs w:val="24"/>
              </w:rPr>
              <w:t>Thanking</w:t>
            </w:r>
          </w:p>
        </w:tc>
      </w:tr>
      <w:tr w:rsidR="00906C24" w:rsidRPr="00906C24" w:rsidTr="00906C24">
        <w:tc>
          <w:tcPr>
            <w:tcW w:w="2072" w:type="dxa"/>
          </w:tcPr>
          <w:p w:rsidR="00906C24" w:rsidRPr="00C07DB0" w:rsidRDefault="00906C24" w:rsidP="00906C24">
            <w:pPr>
              <w:rPr>
                <w:rFonts w:cstheme="minorHAnsi"/>
                <w:b/>
                <w:sz w:val="24"/>
                <w:szCs w:val="24"/>
              </w:rPr>
            </w:pPr>
          </w:p>
        </w:tc>
        <w:tc>
          <w:tcPr>
            <w:tcW w:w="7278" w:type="dxa"/>
          </w:tcPr>
          <w:p w:rsidR="00906C24" w:rsidRPr="00906C24" w:rsidRDefault="00906C24" w:rsidP="00906C24">
            <w:pPr>
              <w:rPr>
                <w:rFonts w:cstheme="minorHAnsi"/>
                <w:sz w:val="24"/>
                <w:szCs w:val="24"/>
              </w:rPr>
            </w:pPr>
            <w:r w:rsidRPr="00906C24">
              <w:rPr>
                <w:rFonts w:cstheme="minorHAnsi"/>
                <w:sz w:val="24"/>
                <w:szCs w:val="24"/>
              </w:rPr>
              <w:t>Recognizing</w:t>
            </w:r>
          </w:p>
        </w:tc>
      </w:tr>
      <w:tr w:rsidR="00906C24" w:rsidRPr="00906C24" w:rsidTr="00906C24">
        <w:tc>
          <w:tcPr>
            <w:tcW w:w="2072" w:type="dxa"/>
          </w:tcPr>
          <w:p w:rsidR="00906C24" w:rsidRPr="00C07DB0" w:rsidRDefault="00906C24" w:rsidP="00906C24">
            <w:pPr>
              <w:rPr>
                <w:rFonts w:cstheme="minorHAnsi"/>
                <w:b/>
                <w:sz w:val="24"/>
                <w:szCs w:val="24"/>
              </w:rPr>
            </w:pPr>
          </w:p>
        </w:tc>
        <w:tc>
          <w:tcPr>
            <w:tcW w:w="7278" w:type="dxa"/>
          </w:tcPr>
          <w:p w:rsidR="00906C24" w:rsidRPr="00906C24" w:rsidRDefault="00906C24" w:rsidP="00906C24">
            <w:pPr>
              <w:rPr>
                <w:rFonts w:cstheme="minorHAnsi"/>
                <w:sz w:val="24"/>
                <w:szCs w:val="24"/>
              </w:rPr>
            </w:pPr>
            <w:r w:rsidRPr="00906C24">
              <w:rPr>
                <w:rFonts w:cstheme="minorHAnsi"/>
                <w:sz w:val="24"/>
                <w:szCs w:val="24"/>
              </w:rPr>
              <w:t>The Role of a Donor Recognition Society</w:t>
            </w:r>
          </w:p>
        </w:tc>
      </w:tr>
      <w:tr w:rsidR="00906C24" w:rsidRPr="00906C24" w:rsidTr="00906C24">
        <w:tc>
          <w:tcPr>
            <w:tcW w:w="2072" w:type="dxa"/>
          </w:tcPr>
          <w:p w:rsidR="00906C24" w:rsidRPr="00C07DB0" w:rsidRDefault="00906C24" w:rsidP="00906C24">
            <w:pPr>
              <w:rPr>
                <w:rFonts w:cstheme="minorHAnsi"/>
                <w:b/>
                <w:sz w:val="24"/>
                <w:szCs w:val="24"/>
              </w:rPr>
            </w:pPr>
          </w:p>
        </w:tc>
        <w:tc>
          <w:tcPr>
            <w:tcW w:w="7278" w:type="dxa"/>
          </w:tcPr>
          <w:p w:rsidR="00906C24" w:rsidRPr="00906C24" w:rsidRDefault="00906C24" w:rsidP="00906C24">
            <w:pPr>
              <w:rPr>
                <w:rFonts w:cstheme="minorHAnsi"/>
                <w:sz w:val="24"/>
                <w:szCs w:val="24"/>
              </w:rPr>
            </w:pPr>
            <w:r w:rsidRPr="00906C24">
              <w:rPr>
                <w:rFonts w:cstheme="minorHAnsi"/>
                <w:sz w:val="24"/>
                <w:szCs w:val="24"/>
              </w:rPr>
              <w:t>Membership Criteria</w:t>
            </w:r>
          </w:p>
        </w:tc>
      </w:tr>
      <w:tr w:rsidR="00906C24" w:rsidRPr="00906C24" w:rsidTr="00906C24">
        <w:tc>
          <w:tcPr>
            <w:tcW w:w="2072" w:type="dxa"/>
          </w:tcPr>
          <w:p w:rsidR="00906C24" w:rsidRPr="00C07DB0" w:rsidRDefault="00906C24" w:rsidP="00906C24">
            <w:pPr>
              <w:rPr>
                <w:rFonts w:cstheme="minorHAnsi"/>
                <w:b/>
                <w:sz w:val="24"/>
                <w:szCs w:val="24"/>
              </w:rPr>
            </w:pPr>
          </w:p>
        </w:tc>
        <w:tc>
          <w:tcPr>
            <w:tcW w:w="7278" w:type="dxa"/>
          </w:tcPr>
          <w:p w:rsidR="00906C24" w:rsidRPr="00906C24" w:rsidRDefault="00906C24" w:rsidP="00906C24">
            <w:pPr>
              <w:rPr>
                <w:rFonts w:cstheme="minorHAnsi"/>
                <w:sz w:val="24"/>
                <w:szCs w:val="24"/>
              </w:rPr>
            </w:pPr>
            <w:r w:rsidRPr="00906C24">
              <w:rPr>
                <w:rFonts w:cstheme="minorHAnsi"/>
                <w:sz w:val="24"/>
                <w:szCs w:val="24"/>
              </w:rPr>
              <w:t>Membership Benefits</w:t>
            </w:r>
          </w:p>
        </w:tc>
      </w:tr>
      <w:tr w:rsidR="00906C24" w:rsidRPr="00906C24" w:rsidTr="00906C24">
        <w:tc>
          <w:tcPr>
            <w:tcW w:w="2072" w:type="dxa"/>
          </w:tcPr>
          <w:p w:rsidR="00906C24" w:rsidRPr="00C07DB0" w:rsidRDefault="00906C24" w:rsidP="00906C24">
            <w:pPr>
              <w:rPr>
                <w:rFonts w:cstheme="minorHAnsi"/>
                <w:b/>
                <w:sz w:val="24"/>
                <w:szCs w:val="24"/>
              </w:rPr>
            </w:pPr>
            <w:r w:rsidRPr="00C07DB0">
              <w:rPr>
                <w:rFonts w:cstheme="minorHAnsi"/>
                <w:b/>
                <w:sz w:val="24"/>
                <w:szCs w:val="24"/>
              </w:rPr>
              <w:t>PROJECTS</w:t>
            </w:r>
          </w:p>
        </w:tc>
        <w:tc>
          <w:tcPr>
            <w:tcW w:w="7278" w:type="dxa"/>
          </w:tcPr>
          <w:p w:rsidR="00906C24" w:rsidRPr="00906C24" w:rsidRDefault="00906C24" w:rsidP="00906C24">
            <w:pPr>
              <w:rPr>
                <w:rFonts w:cstheme="minorHAnsi"/>
                <w:sz w:val="24"/>
                <w:szCs w:val="24"/>
              </w:rPr>
            </w:pPr>
            <w:r w:rsidRPr="00906C24">
              <w:rPr>
                <w:rFonts w:cstheme="minorHAnsi"/>
                <w:sz w:val="24"/>
                <w:szCs w:val="24"/>
              </w:rPr>
              <w:t>Develop Membership Criteria and Benefits for Your Legacy Society</w:t>
            </w:r>
          </w:p>
        </w:tc>
      </w:tr>
      <w:tr w:rsidR="00906C24" w:rsidRPr="00906C24" w:rsidTr="003F3C11">
        <w:tc>
          <w:tcPr>
            <w:tcW w:w="2072" w:type="dxa"/>
            <w:shd w:val="clear" w:color="auto" w:fill="E7E6E6" w:themeFill="background2"/>
          </w:tcPr>
          <w:p w:rsidR="00906C24" w:rsidRPr="00906C24" w:rsidRDefault="00906C24" w:rsidP="00906C24">
            <w:pPr>
              <w:rPr>
                <w:rFonts w:cstheme="minorHAnsi"/>
                <w:b/>
                <w:sz w:val="24"/>
                <w:szCs w:val="24"/>
              </w:rPr>
            </w:pPr>
            <w:r w:rsidRPr="00906C24">
              <w:rPr>
                <w:rFonts w:cstheme="minorHAnsi"/>
                <w:b/>
                <w:sz w:val="24"/>
                <w:szCs w:val="24"/>
              </w:rPr>
              <w:t>DOCUMENTS</w:t>
            </w:r>
          </w:p>
        </w:tc>
        <w:tc>
          <w:tcPr>
            <w:tcW w:w="7278" w:type="dxa"/>
            <w:shd w:val="clear" w:color="auto" w:fill="E7E6E6" w:themeFill="background2"/>
          </w:tcPr>
          <w:p w:rsidR="00906C24" w:rsidRPr="00906C24" w:rsidRDefault="00906C24" w:rsidP="00906C24">
            <w:pPr>
              <w:rPr>
                <w:rFonts w:cstheme="minorHAnsi"/>
                <w:i/>
                <w:sz w:val="24"/>
                <w:szCs w:val="24"/>
              </w:rPr>
            </w:pPr>
            <w:r w:rsidRPr="00906C24">
              <w:rPr>
                <w:rFonts w:cstheme="minorHAnsi"/>
                <w:sz w:val="24"/>
                <w:szCs w:val="24"/>
              </w:rPr>
              <w:t>PGB3-1101 – Society Membership Criteria and Benefits</w:t>
            </w:r>
          </w:p>
        </w:tc>
      </w:tr>
    </w:tbl>
    <w:p w:rsidR="007415EE" w:rsidRPr="00906C24" w:rsidRDefault="007415EE" w:rsidP="007415EE">
      <w:pPr>
        <w:pStyle w:val="ListParagraph"/>
        <w:ind w:left="0"/>
        <w:rPr>
          <w:rFonts w:cstheme="minorHAnsi"/>
        </w:rPr>
      </w:pPr>
    </w:p>
    <w:p w:rsidR="007415EE" w:rsidRPr="00906C24" w:rsidRDefault="007415EE" w:rsidP="003F3C11">
      <w:pPr>
        <w:rPr>
          <w:rFonts w:cstheme="minorHAnsi"/>
          <w:b/>
          <w:sz w:val="24"/>
          <w:szCs w:val="24"/>
        </w:rPr>
      </w:pPr>
    </w:p>
    <w:p w:rsidR="007415EE" w:rsidRPr="00906C24" w:rsidRDefault="007415EE" w:rsidP="00906C24">
      <w:pPr>
        <w:ind w:left="2891" w:hangingChars="1200" w:hanging="2891"/>
        <w:rPr>
          <w:rFonts w:cstheme="minorHAnsi"/>
          <w:sz w:val="24"/>
          <w:szCs w:val="24"/>
        </w:rPr>
      </w:pPr>
      <w:r w:rsidRPr="00906C24">
        <w:rPr>
          <w:rFonts w:cstheme="minorHAnsi"/>
          <w:b/>
          <w:sz w:val="24"/>
          <w:szCs w:val="24"/>
        </w:rPr>
        <w:t xml:space="preserve">Time required: </w:t>
      </w:r>
      <w:r w:rsidRPr="00906C24">
        <w:rPr>
          <w:rFonts w:cstheme="minorHAnsi"/>
          <w:b/>
          <w:sz w:val="24"/>
          <w:szCs w:val="24"/>
        </w:rPr>
        <w:tab/>
      </w:r>
      <w:r w:rsidRPr="00906C24">
        <w:rPr>
          <w:rFonts w:cstheme="minorHAnsi"/>
          <w:sz w:val="24"/>
          <w:szCs w:val="24"/>
        </w:rPr>
        <w:t>1 hour</w:t>
      </w:r>
    </w:p>
    <w:p w:rsidR="007415EE" w:rsidRPr="00906C24" w:rsidRDefault="007415EE" w:rsidP="00906C24">
      <w:pPr>
        <w:ind w:left="2880" w:hanging="2880"/>
        <w:rPr>
          <w:rFonts w:cstheme="minorHAnsi"/>
          <w:sz w:val="24"/>
          <w:szCs w:val="24"/>
        </w:rPr>
      </w:pPr>
      <w:r w:rsidRPr="00906C24">
        <w:rPr>
          <w:rFonts w:cstheme="minorHAnsi"/>
          <w:b/>
          <w:sz w:val="24"/>
          <w:szCs w:val="24"/>
        </w:rPr>
        <w:t xml:space="preserve">What it covers: </w:t>
      </w:r>
      <w:r w:rsidRPr="00906C24">
        <w:rPr>
          <w:rFonts w:cstheme="minorHAnsi"/>
          <w:b/>
          <w:sz w:val="24"/>
          <w:szCs w:val="24"/>
        </w:rPr>
        <w:tab/>
      </w:r>
      <w:r w:rsidRPr="00906C24">
        <w:rPr>
          <w:rFonts w:cstheme="minorHAnsi"/>
          <w:sz w:val="24"/>
          <w:szCs w:val="24"/>
        </w:rPr>
        <w:t>Developing the membership criteria and benefits to steward your planned giving donors</w:t>
      </w:r>
    </w:p>
    <w:p w:rsidR="007415EE" w:rsidRPr="00906C24" w:rsidRDefault="007415EE" w:rsidP="00906C24">
      <w:pPr>
        <w:ind w:left="2891" w:hangingChars="1200" w:hanging="2891"/>
        <w:rPr>
          <w:rFonts w:cstheme="minorHAnsi"/>
          <w:sz w:val="24"/>
          <w:szCs w:val="24"/>
        </w:rPr>
      </w:pPr>
      <w:r w:rsidRPr="00906C24">
        <w:rPr>
          <w:rFonts w:cstheme="minorHAnsi"/>
          <w:b/>
          <w:sz w:val="24"/>
          <w:szCs w:val="24"/>
        </w:rPr>
        <w:t xml:space="preserve">Why: </w:t>
      </w:r>
      <w:r w:rsidRPr="00906C24">
        <w:rPr>
          <w:rFonts w:cstheme="minorHAnsi"/>
          <w:b/>
          <w:sz w:val="24"/>
          <w:szCs w:val="24"/>
        </w:rPr>
        <w:tab/>
      </w:r>
      <w:r w:rsidRPr="00906C24">
        <w:rPr>
          <w:rFonts w:cstheme="minorHAnsi"/>
          <w:sz w:val="24"/>
          <w:szCs w:val="24"/>
        </w:rPr>
        <w:t>An inclusive legacy society is vital to ensure that planned giving donors feel appreciated, because in most cases their gifts do not mature to the benefit of your charity until after their death, when it is too late for you to say thank you</w:t>
      </w:r>
    </w:p>
    <w:p w:rsidR="007415EE" w:rsidRPr="00906C24" w:rsidRDefault="007415EE" w:rsidP="007415EE">
      <w:pPr>
        <w:ind w:left="2891" w:hangingChars="1200" w:hanging="2891"/>
        <w:rPr>
          <w:rFonts w:cstheme="minorHAnsi"/>
          <w:sz w:val="24"/>
          <w:szCs w:val="24"/>
        </w:rPr>
      </w:pPr>
      <w:r w:rsidRPr="00906C24">
        <w:rPr>
          <w:rFonts w:cstheme="minorHAnsi"/>
          <w:b/>
          <w:sz w:val="24"/>
          <w:szCs w:val="24"/>
        </w:rPr>
        <w:t xml:space="preserve">How to get it: </w:t>
      </w:r>
      <w:r w:rsidRPr="00906C24">
        <w:rPr>
          <w:rFonts w:cstheme="minorHAnsi"/>
          <w:b/>
          <w:sz w:val="24"/>
          <w:szCs w:val="24"/>
        </w:rPr>
        <w:tab/>
      </w:r>
      <w:hyperlink r:id="rId9" w:history="1">
        <w:r w:rsidRPr="00906C24">
          <w:rPr>
            <w:rStyle w:val="Hyperlink"/>
            <w:rFonts w:cstheme="minorHAnsi"/>
            <w:sz w:val="24"/>
            <w:szCs w:val="24"/>
          </w:rPr>
          <w:t>www.PlannedGivinginaBox.Com/PGB3-1101</w:t>
        </w:r>
      </w:hyperlink>
    </w:p>
    <w:p w:rsidR="007415EE" w:rsidRPr="00906C24" w:rsidRDefault="007415EE" w:rsidP="007415EE">
      <w:pPr>
        <w:ind w:left="2880" w:hangingChars="1200" w:hanging="2880"/>
        <w:rPr>
          <w:rFonts w:cstheme="minorHAnsi"/>
          <w:sz w:val="24"/>
          <w:szCs w:val="24"/>
        </w:rPr>
      </w:pPr>
    </w:p>
    <w:p w:rsidR="00906C24" w:rsidRDefault="00906C24" w:rsidP="007415EE">
      <w:pPr>
        <w:rPr>
          <w:rFonts w:cstheme="minorHAnsi"/>
          <w:b/>
          <w:sz w:val="24"/>
          <w:szCs w:val="24"/>
        </w:rPr>
      </w:pPr>
    </w:p>
    <w:p w:rsidR="00906C24" w:rsidRDefault="00906C24" w:rsidP="007415EE">
      <w:pPr>
        <w:rPr>
          <w:rFonts w:cstheme="minorHAnsi"/>
          <w:b/>
          <w:sz w:val="24"/>
          <w:szCs w:val="24"/>
        </w:rPr>
      </w:pPr>
    </w:p>
    <w:p w:rsidR="00906C24" w:rsidRDefault="00906C24" w:rsidP="007415EE">
      <w:pPr>
        <w:rPr>
          <w:rFonts w:cstheme="minorHAnsi"/>
          <w:b/>
          <w:sz w:val="24"/>
          <w:szCs w:val="24"/>
        </w:rPr>
      </w:pPr>
    </w:p>
    <w:p w:rsidR="00906C24" w:rsidRDefault="00906C24" w:rsidP="007415EE">
      <w:pPr>
        <w:rPr>
          <w:rFonts w:cstheme="minorHAnsi"/>
          <w:b/>
          <w:sz w:val="24"/>
          <w:szCs w:val="24"/>
        </w:rPr>
      </w:pPr>
    </w:p>
    <w:p w:rsidR="00906C24" w:rsidRDefault="00906C24" w:rsidP="007415EE">
      <w:pPr>
        <w:rPr>
          <w:rFonts w:cstheme="minorHAnsi"/>
          <w:b/>
          <w:sz w:val="24"/>
          <w:szCs w:val="24"/>
        </w:rPr>
      </w:pPr>
    </w:p>
    <w:p w:rsidR="007415EE" w:rsidRDefault="00906C24" w:rsidP="007415EE">
      <w:pPr>
        <w:rPr>
          <w:rFonts w:asciiTheme="majorHAnsi" w:hAnsiTheme="majorHAnsi" w:cstheme="majorHAnsi"/>
          <w:sz w:val="36"/>
          <w:szCs w:val="36"/>
        </w:rPr>
      </w:pPr>
      <w:r>
        <w:rPr>
          <w:rFonts w:asciiTheme="majorHAnsi" w:hAnsiTheme="majorHAnsi" w:cstheme="majorHAnsi"/>
          <w:sz w:val="36"/>
          <w:szCs w:val="36"/>
        </w:rPr>
        <w:lastRenderedPageBreak/>
        <w:t>BACKGROUND</w:t>
      </w:r>
    </w:p>
    <w:p w:rsidR="00906C24" w:rsidRPr="003F3C11" w:rsidRDefault="00906C24" w:rsidP="007415EE">
      <w:pPr>
        <w:rPr>
          <w:rFonts w:asciiTheme="majorHAnsi" w:hAnsiTheme="majorHAnsi" w:cstheme="majorHAnsi"/>
          <w:sz w:val="24"/>
          <w:szCs w:val="24"/>
        </w:rPr>
      </w:pPr>
    </w:p>
    <w:p w:rsidR="007415EE" w:rsidRPr="00906C24" w:rsidRDefault="007415EE" w:rsidP="007415EE">
      <w:pPr>
        <w:tabs>
          <w:tab w:val="left" w:pos="3780"/>
        </w:tabs>
        <w:rPr>
          <w:rFonts w:cstheme="minorHAnsi"/>
          <w:i/>
          <w:sz w:val="24"/>
          <w:szCs w:val="24"/>
        </w:rPr>
      </w:pPr>
      <w:r w:rsidRPr="00906C24">
        <w:rPr>
          <w:rFonts w:cstheme="minorHAnsi"/>
          <w:i/>
          <w:sz w:val="24"/>
          <w:szCs w:val="24"/>
        </w:rPr>
        <w:t>Thanking, Recognizing and Stewarding</w:t>
      </w:r>
    </w:p>
    <w:p w:rsidR="007415EE" w:rsidRPr="00906C24" w:rsidRDefault="007415EE" w:rsidP="007415EE">
      <w:pPr>
        <w:tabs>
          <w:tab w:val="left" w:pos="3780"/>
        </w:tabs>
        <w:rPr>
          <w:rFonts w:cstheme="minorHAnsi"/>
          <w:sz w:val="24"/>
          <w:szCs w:val="24"/>
        </w:rPr>
      </w:pPr>
      <w:r w:rsidRPr="00906C24">
        <w:rPr>
          <w:rFonts w:cstheme="minorHAnsi"/>
          <w:sz w:val="24"/>
          <w:szCs w:val="24"/>
        </w:rPr>
        <w:t xml:space="preserve">Because the </w:t>
      </w:r>
      <w:proofErr w:type="gramStart"/>
      <w:r w:rsidRPr="00906C24">
        <w:rPr>
          <w:rFonts w:cstheme="minorHAnsi"/>
          <w:sz w:val="24"/>
          <w:szCs w:val="24"/>
        </w:rPr>
        <w:t>vast majority</w:t>
      </w:r>
      <w:proofErr w:type="gramEnd"/>
      <w:r w:rsidRPr="00906C24">
        <w:rPr>
          <w:rFonts w:cstheme="minorHAnsi"/>
          <w:sz w:val="24"/>
          <w:szCs w:val="24"/>
        </w:rPr>
        <w:t xml:space="preserve"> of planned gifts do not benefit a charity until after the donor has passed away, developing an effective system to thank, recognize and steward planned giving donors is </w:t>
      </w:r>
      <w:r w:rsidRPr="00906C24">
        <w:rPr>
          <w:rFonts w:cstheme="minorHAnsi"/>
          <w:b/>
          <w:sz w:val="24"/>
          <w:szCs w:val="24"/>
        </w:rPr>
        <w:t>vital</w:t>
      </w:r>
      <w:r w:rsidRPr="00906C24">
        <w:rPr>
          <w:rFonts w:cstheme="minorHAnsi"/>
          <w:sz w:val="24"/>
          <w:szCs w:val="24"/>
        </w:rPr>
        <w:t xml:space="preserve"> for your charity.</w:t>
      </w:r>
    </w:p>
    <w:p w:rsidR="007415EE" w:rsidRPr="00906C24" w:rsidRDefault="007415EE" w:rsidP="007415EE">
      <w:pPr>
        <w:tabs>
          <w:tab w:val="left" w:pos="3780"/>
        </w:tabs>
        <w:rPr>
          <w:rFonts w:cstheme="minorHAnsi"/>
          <w:sz w:val="24"/>
          <w:szCs w:val="24"/>
        </w:rPr>
      </w:pPr>
      <w:r w:rsidRPr="00906C24">
        <w:rPr>
          <w:rFonts w:cstheme="minorHAnsi"/>
          <w:sz w:val="24"/>
          <w:szCs w:val="24"/>
        </w:rPr>
        <w:t>Each of these distinct activities warrants your attention.</w:t>
      </w:r>
    </w:p>
    <w:p w:rsidR="007415EE" w:rsidRPr="00906C24" w:rsidRDefault="007415EE" w:rsidP="007415EE">
      <w:pPr>
        <w:pStyle w:val="Para"/>
        <w:spacing w:after="0"/>
        <w:ind w:left="0" w:firstLine="0"/>
        <w:rPr>
          <w:rFonts w:asciiTheme="minorHAnsi" w:eastAsia="Calibri" w:hAnsiTheme="minorHAnsi" w:cstheme="minorHAnsi"/>
          <w:snapToGrid/>
          <w:sz w:val="24"/>
          <w:szCs w:val="24"/>
        </w:rPr>
      </w:pPr>
    </w:p>
    <w:p w:rsidR="007415EE" w:rsidRPr="00906C24" w:rsidRDefault="002C1E8D" w:rsidP="007415EE">
      <w:pPr>
        <w:pStyle w:val="Para"/>
        <w:spacing w:after="0"/>
        <w:ind w:left="0" w:firstLine="0"/>
        <w:rPr>
          <w:rFonts w:asciiTheme="minorHAnsi" w:eastAsia="Calibri" w:hAnsiTheme="minorHAnsi" w:cstheme="minorHAnsi"/>
          <w:snapToGrid/>
          <w:sz w:val="24"/>
          <w:szCs w:val="24"/>
          <w:highlight w:val="yellow"/>
        </w:rPr>
      </w:pPr>
      <w:r>
        <w:rPr>
          <w:rFonts w:asciiTheme="minorHAnsi" w:eastAsia="Calibri" w:hAnsiTheme="minorHAnsi" w:cstheme="minorHAnsi"/>
          <w:noProof/>
          <w:snapToGrid/>
          <w:sz w:val="24"/>
          <w:szCs w:val="24"/>
        </w:rPr>
        <mc:AlternateContent>
          <mc:Choice Requires="wps">
            <w:drawing>
              <wp:anchor distT="0" distB="0" distL="114300" distR="114300" simplePos="0" relativeHeight="251667456" behindDoc="0" locked="0" layoutInCell="1" allowOverlap="1">
                <wp:simplePos x="0" y="0"/>
                <wp:positionH relativeFrom="margin">
                  <wp:posOffset>762000</wp:posOffset>
                </wp:positionH>
                <wp:positionV relativeFrom="paragraph">
                  <wp:posOffset>133985</wp:posOffset>
                </wp:positionV>
                <wp:extent cx="3943350" cy="2028825"/>
                <wp:effectExtent l="19050" t="19050" r="19050" b="28575"/>
                <wp:wrapTight wrapText="bothSides">
                  <wp:wrapPolygon edited="0">
                    <wp:start x="313" y="-203"/>
                    <wp:lineTo x="-104" y="-203"/>
                    <wp:lineTo x="-104" y="21093"/>
                    <wp:lineTo x="209" y="21701"/>
                    <wp:lineTo x="21287" y="21701"/>
                    <wp:lineTo x="21391" y="21701"/>
                    <wp:lineTo x="21600" y="20079"/>
                    <wp:lineTo x="21600" y="1014"/>
                    <wp:lineTo x="21496" y="0"/>
                    <wp:lineTo x="21183" y="-203"/>
                    <wp:lineTo x="313" y="-203"/>
                  </wp:wrapPolygon>
                </wp:wrapTight>
                <wp:docPr id="2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0" cy="2028825"/>
                        </a:xfrm>
                        <a:prstGeom prst="bracketPair">
                          <a:avLst>
                            <a:gd name="adj" fmla="val 8051"/>
                          </a:avLst>
                        </a:prstGeom>
                        <a:noFill/>
                        <a:ln w="38100">
                          <a:solidFill>
                            <a:srgbClr val="9BBB59"/>
                          </a:solidFill>
                          <a:round/>
                          <a:headEnd/>
                          <a:tailEnd/>
                        </a:ln>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9BBB59">
                                    <a:gamma/>
                                    <a:shade val="60000"/>
                                    <a:invGamma/>
                                  </a:srgbClr>
                                </a:outerShdw>
                              </a:effectLst>
                            </a14:hiddenEffects>
                          </a:ext>
                        </a:extLst>
                      </wps:spPr>
                      <wps:txbx>
                        <w:txbxContent>
                          <w:p w:rsidR="007415EE" w:rsidRPr="002C1E8D" w:rsidRDefault="007415EE" w:rsidP="002C1E8D">
                            <w:pPr>
                              <w:pStyle w:val="Para"/>
                              <w:spacing w:after="0"/>
                              <w:ind w:left="0" w:firstLine="0"/>
                              <w:jc w:val="center"/>
                              <w:rPr>
                                <w:rFonts w:asciiTheme="minorHAnsi" w:eastAsia="Calibri" w:hAnsiTheme="minorHAnsi"/>
                                <w:i/>
                                <w:snapToGrid/>
                                <w:szCs w:val="26"/>
                              </w:rPr>
                            </w:pPr>
                            <w:r w:rsidRPr="002C1E8D">
                              <w:rPr>
                                <w:rFonts w:asciiTheme="minorHAnsi" w:eastAsia="Calibri" w:hAnsiTheme="minorHAnsi"/>
                                <w:i/>
                                <w:snapToGrid/>
                                <w:szCs w:val="26"/>
                              </w:rPr>
                              <w:t xml:space="preserve">I once worked with a charity that had neglected its stewardship efforts because they were short staffed. It took them </w:t>
                            </w:r>
                            <w:r w:rsidRPr="002C1E8D">
                              <w:rPr>
                                <w:rFonts w:asciiTheme="minorHAnsi" w:eastAsia="Calibri" w:hAnsiTheme="minorHAnsi"/>
                                <w:b/>
                                <w:i/>
                                <w:snapToGrid/>
                                <w:szCs w:val="26"/>
                              </w:rPr>
                              <w:t>nearly</w:t>
                            </w:r>
                            <w:r w:rsidRPr="002C1E8D">
                              <w:rPr>
                                <w:rFonts w:asciiTheme="minorHAnsi" w:eastAsia="Calibri" w:hAnsiTheme="minorHAnsi"/>
                                <w:i/>
                                <w:snapToGrid/>
                                <w:szCs w:val="26"/>
                              </w:rPr>
                              <w:t xml:space="preserve"> </w:t>
                            </w:r>
                            <w:r w:rsidRPr="002C1E8D">
                              <w:rPr>
                                <w:rFonts w:asciiTheme="minorHAnsi" w:eastAsia="Calibri" w:hAnsiTheme="minorHAnsi"/>
                                <w:b/>
                                <w:i/>
                                <w:snapToGrid/>
                                <w:szCs w:val="26"/>
                              </w:rPr>
                              <w:t>four years</w:t>
                            </w:r>
                            <w:r w:rsidRPr="002C1E8D">
                              <w:rPr>
                                <w:rFonts w:asciiTheme="minorHAnsi" w:eastAsia="Calibri" w:hAnsiTheme="minorHAnsi"/>
                                <w:i/>
                                <w:snapToGrid/>
                                <w:szCs w:val="26"/>
                              </w:rPr>
                              <w:t xml:space="preserve"> to reestablish </w:t>
                            </w:r>
                            <w:proofErr w:type="gramStart"/>
                            <w:r w:rsidRPr="002C1E8D">
                              <w:rPr>
                                <w:rFonts w:asciiTheme="minorHAnsi" w:eastAsia="Calibri" w:hAnsiTheme="minorHAnsi"/>
                                <w:i/>
                                <w:snapToGrid/>
                                <w:szCs w:val="26"/>
                              </w:rPr>
                              <w:t>sufficient</w:t>
                            </w:r>
                            <w:proofErr w:type="gramEnd"/>
                            <w:r w:rsidRPr="002C1E8D">
                              <w:rPr>
                                <w:rFonts w:asciiTheme="minorHAnsi" w:eastAsia="Calibri" w:hAnsiTheme="minorHAnsi"/>
                                <w:i/>
                                <w:snapToGrid/>
                                <w:szCs w:val="26"/>
                              </w:rPr>
                              <w:t xml:space="preserve"> trust with their planned giving donors to once again accept our stewardship visits with regularity. We’ll never know how many gifts </w:t>
                            </w:r>
                            <w:r w:rsidRPr="002C1E8D">
                              <w:rPr>
                                <w:rFonts w:asciiTheme="minorHAnsi" w:eastAsia="Calibri" w:hAnsiTheme="minorHAnsi"/>
                                <w:b/>
                                <w:i/>
                                <w:snapToGrid/>
                                <w:szCs w:val="26"/>
                              </w:rPr>
                              <w:t>were lost</w:t>
                            </w:r>
                            <w:r w:rsidRPr="002C1E8D">
                              <w:rPr>
                                <w:rFonts w:asciiTheme="minorHAnsi" w:eastAsia="Calibri" w:hAnsiTheme="minorHAnsi"/>
                                <w:i/>
                                <w:snapToGrid/>
                                <w:szCs w:val="26"/>
                              </w:rPr>
                              <w:t xml:space="preserve"> as a result, but there were many donors who told us that they had removed the charity from their will </w:t>
                            </w:r>
                            <w:r w:rsidRPr="002C1E8D">
                              <w:rPr>
                                <w:rFonts w:asciiTheme="minorHAnsi" w:eastAsia="Calibri" w:hAnsiTheme="minorHAnsi"/>
                                <w:snapToGrid/>
                                <w:szCs w:val="26"/>
                              </w:rPr>
                              <w:t>because we did not seem to care</w:t>
                            </w:r>
                            <w:r w:rsidRPr="002C1E8D">
                              <w:rPr>
                                <w:rFonts w:asciiTheme="minorHAnsi" w:eastAsia="Calibri" w:hAnsiTheme="minorHAnsi"/>
                                <w:i/>
                                <w:snapToGrid/>
                                <w:szCs w:val="26"/>
                              </w:rPr>
                              <w:t xml:space="preserve"> about their gifts.</w:t>
                            </w:r>
                          </w:p>
                          <w:p w:rsidR="007415EE" w:rsidRPr="007609AA" w:rsidRDefault="007415EE" w:rsidP="007415EE">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60pt;margin-top:10.55pt;width:310.5pt;height:159.7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" adj="1739" fillcolor="#943634" strokecolor="#9bbb59" strokeweight="3pt">
                <v:shadow color="#5d7035" offset="1pt,1pt"/>
                <v:textbox inset="3.6pt,,3.6pt">
                  <w:txbxContent>
                    <w:p w:rsidR="007415EE" w:rsidRPr="002C1E8D" w:rsidRDefault="007415EE" w:rsidP="002C1E8D">
                      <w:pPr>
                        <w:pStyle w:val="Para"/>
                        <w:spacing w:after="0"/>
                        <w:ind w:left="0" w:firstLine="0"/>
                        <w:jc w:val="center"/>
                        <w:rPr>
                          <w:rFonts w:asciiTheme="minorHAnsi" w:eastAsia="Calibri" w:hAnsiTheme="minorHAnsi"/>
                          <w:i/>
                          <w:snapToGrid/>
                          <w:szCs w:val="26"/>
                        </w:rPr>
                      </w:pPr>
                      <w:r w:rsidRPr="002C1E8D">
                        <w:rPr>
                          <w:rFonts w:asciiTheme="minorHAnsi" w:eastAsia="Calibri" w:hAnsiTheme="minorHAnsi"/>
                          <w:i/>
                          <w:snapToGrid/>
                          <w:szCs w:val="26"/>
                        </w:rPr>
                        <w:t xml:space="preserve">I once worked with a charity that had neglected its stewardship efforts because they were short staffed. It took them </w:t>
                      </w:r>
                      <w:r w:rsidRPr="002C1E8D">
                        <w:rPr>
                          <w:rFonts w:asciiTheme="minorHAnsi" w:eastAsia="Calibri" w:hAnsiTheme="minorHAnsi"/>
                          <w:b/>
                          <w:i/>
                          <w:snapToGrid/>
                          <w:szCs w:val="26"/>
                        </w:rPr>
                        <w:t>nearly</w:t>
                      </w:r>
                      <w:r w:rsidRPr="002C1E8D">
                        <w:rPr>
                          <w:rFonts w:asciiTheme="minorHAnsi" w:eastAsia="Calibri" w:hAnsiTheme="minorHAnsi"/>
                          <w:i/>
                          <w:snapToGrid/>
                          <w:szCs w:val="26"/>
                        </w:rPr>
                        <w:t xml:space="preserve"> </w:t>
                      </w:r>
                      <w:r w:rsidRPr="002C1E8D">
                        <w:rPr>
                          <w:rFonts w:asciiTheme="minorHAnsi" w:eastAsia="Calibri" w:hAnsiTheme="minorHAnsi"/>
                          <w:b/>
                          <w:i/>
                          <w:snapToGrid/>
                          <w:szCs w:val="26"/>
                        </w:rPr>
                        <w:t>four years</w:t>
                      </w:r>
                      <w:r w:rsidRPr="002C1E8D">
                        <w:rPr>
                          <w:rFonts w:asciiTheme="minorHAnsi" w:eastAsia="Calibri" w:hAnsiTheme="minorHAnsi"/>
                          <w:i/>
                          <w:snapToGrid/>
                          <w:szCs w:val="26"/>
                        </w:rPr>
                        <w:t xml:space="preserve"> to reestablish </w:t>
                      </w:r>
                      <w:proofErr w:type="gramStart"/>
                      <w:r w:rsidRPr="002C1E8D">
                        <w:rPr>
                          <w:rFonts w:asciiTheme="minorHAnsi" w:eastAsia="Calibri" w:hAnsiTheme="minorHAnsi"/>
                          <w:i/>
                          <w:snapToGrid/>
                          <w:szCs w:val="26"/>
                        </w:rPr>
                        <w:t>sufficient</w:t>
                      </w:r>
                      <w:proofErr w:type="gramEnd"/>
                      <w:r w:rsidRPr="002C1E8D">
                        <w:rPr>
                          <w:rFonts w:asciiTheme="minorHAnsi" w:eastAsia="Calibri" w:hAnsiTheme="minorHAnsi"/>
                          <w:i/>
                          <w:snapToGrid/>
                          <w:szCs w:val="26"/>
                        </w:rPr>
                        <w:t xml:space="preserve"> trust with their planned giving donors to once again accept our stewardship visits with regularity. We’ll never know how many gifts </w:t>
                      </w:r>
                      <w:r w:rsidRPr="002C1E8D">
                        <w:rPr>
                          <w:rFonts w:asciiTheme="minorHAnsi" w:eastAsia="Calibri" w:hAnsiTheme="minorHAnsi"/>
                          <w:b/>
                          <w:i/>
                          <w:snapToGrid/>
                          <w:szCs w:val="26"/>
                        </w:rPr>
                        <w:t>were lost</w:t>
                      </w:r>
                      <w:r w:rsidRPr="002C1E8D">
                        <w:rPr>
                          <w:rFonts w:asciiTheme="minorHAnsi" w:eastAsia="Calibri" w:hAnsiTheme="minorHAnsi"/>
                          <w:i/>
                          <w:snapToGrid/>
                          <w:szCs w:val="26"/>
                        </w:rPr>
                        <w:t xml:space="preserve"> as a result, but there were many donors who told us that they had removed the charity from their will </w:t>
                      </w:r>
                      <w:r w:rsidRPr="002C1E8D">
                        <w:rPr>
                          <w:rFonts w:asciiTheme="minorHAnsi" w:eastAsia="Calibri" w:hAnsiTheme="minorHAnsi"/>
                          <w:snapToGrid/>
                          <w:szCs w:val="26"/>
                        </w:rPr>
                        <w:t>because we did not seem to care</w:t>
                      </w:r>
                      <w:r w:rsidRPr="002C1E8D">
                        <w:rPr>
                          <w:rFonts w:asciiTheme="minorHAnsi" w:eastAsia="Calibri" w:hAnsiTheme="minorHAnsi"/>
                          <w:i/>
                          <w:snapToGrid/>
                          <w:szCs w:val="26"/>
                        </w:rPr>
                        <w:t xml:space="preserve"> about their gifts.</w:t>
                      </w:r>
                    </w:p>
                    <w:p w:rsidR="007415EE" w:rsidRPr="007609AA" w:rsidRDefault="007415EE" w:rsidP="007415EE">
                      <w:pPr>
                        <w:rPr>
                          <w:i/>
                        </w:rPr>
                      </w:pPr>
                    </w:p>
                  </w:txbxContent>
                </v:textbox>
                <w10:wrap type="tight" anchorx="margin"/>
              </v:shape>
            </w:pict>
          </mc:Fallback>
        </mc:AlternateContent>
      </w: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7415EE">
      <w:pPr>
        <w:pStyle w:val="Para"/>
        <w:spacing w:after="0"/>
        <w:ind w:left="0" w:firstLine="0"/>
        <w:rPr>
          <w:rFonts w:asciiTheme="minorHAnsi" w:eastAsia="Calibri" w:hAnsiTheme="minorHAnsi" w:cstheme="minorHAnsi"/>
          <w:snapToGrid/>
          <w:sz w:val="24"/>
          <w:szCs w:val="24"/>
          <w:highlight w:val="yellow"/>
        </w:rPr>
      </w:pPr>
    </w:p>
    <w:p w:rsidR="007415EE" w:rsidRPr="00906C24" w:rsidRDefault="007415EE" w:rsidP="00906C24">
      <w:pPr>
        <w:rPr>
          <w:rFonts w:eastAsia="Calibri" w:cstheme="minorHAnsi"/>
          <w:b/>
          <w:sz w:val="24"/>
          <w:szCs w:val="24"/>
        </w:rPr>
      </w:pPr>
      <w:r w:rsidRPr="00906C24">
        <w:rPr>
          <w:rFonts w:eastAsia="Calibri" w:cstheme="minorHAnsi"/>
          <w:b/>
          <w:sz w:val="24"/>
          <w:szCs w:val="24"/>
        </w:rPr>
        <w:t>Thanking</w:t>
      </w: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Thanking requires proper acknowledgement of donations of time, talent and treasure, the three legs of donor participation.</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As with annual fund donors, planned giving donors seek a </w:t>
      </w:r>
      <w:r w:rsidRPr="00906C24">
        <w:rPr>
          <w:rFonts w:asciiTheme="minorHAnsi" w:hAnsiTheme="minorHAnsi" w:cstheme="minorHAnsi"/>
          <w:b/>
          <w:sz w:val="24"/>
          <w:szCs w:val="24"/>
        </w:rPr>
        <w:t>contemporaneous thank you</w:t>
      </w:r>
      <w:r w:rsidRPr="00906C24">
        <w:rPr>
          <w:rFonts w:asciiTheme="minorHAnsi" w:hAnsiTheme="minorHAnsi" w:cstheme="minorHAnsi"/>
          <w:sz w:val="24"/>
          <w:szCs w:val="24"/>
        </w:rPr>
        <w:t xml:space="preserve"> at the time the donor informs your charity about the gift, indicating that you intend to use the gift where it will be directed. Then they will expect you to provide reports of the </w:t>
      </w:r>
      <w:r w:rsidRPr="00906C24">
        <w:rPr>
          <w:rFonts w:asciiTheme="minorHAnsi" w:hAnsiTheme="minorHAnsi" w:cstheme="minorHAnsi"/>
          <w:b/>
          <w:sz w:val="24"/>
          <w:szCs w:val="24"/>
        </w:rPr>
        <w:t>progress of that program</w:t>
      </w:r>
      <w:r w:rsidRPr="00906C24">
        <w:rPr>
          <w:rFonts w:asciiTheme="minorHAnsi" w:hAnsiTheme="minorHAnsi" w:cstheme="minorHAnsi"/>
          <w:sz w:val="24"/>
          <w:szCs w:val="24"/>
        </w:rPr>
        <w:t xml:space="preserve"> for the duration of the donor’s life. By connecting a planned giving donor to the people at your charity who are providing the service to be funded or who benefit from it, planned giving donors </w:t>
      </w:r>
      <w:r w:rsidRPr="00906C24">
        <w:rPr>
          <w:rFonts w:asciiTheme="minorHAnsi" w:hAnsiTheme="minorHAnsi" w:cstheme="minorHAnsi"/>
          <w:i/>
          <w:sz w:val="24"/>
          <w:szCs w:val="24"/>
        </w:rPr>
        <w:t>will feel secure</w:t>
      </w:r>
      <w:r w:rsidRPr="00906C24">
        <w:rPr>
          <w:rFonts w:asciiTheme="minorHAnsi" w:hAnsiTheme="minorHAnsi" w:cstheme="minorHAnsi"/>
          <w:sz w:val="24"/>
          <w:szCs w:val="24"/>
        </w:rPr>
        <w:t xml:space="preserve"> that their gifts will come to good use.</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pStyle w:val="Para"/>
        <w:numPr>
          <w:ilvl w:val="0"/>
          <w:numId w:val="18"/>
        </w:numPr>
        <w:spacing w:after="0"/>
        <w:rPr>
          <w:rFonts w:asciiTheme="minorHAnsi" w:hAnsiTheme="minorHAnsi" w:cstheme="minorHAnsi"/>
          <w:sz w:val="24"/>
          <w:szCs w:val="24"/>
        </w:rPr>
      </w:pPr>
      <w:r w:rsidRPr="00906C24">
        <w:rPr>
          <w:rFonts w:asciiTheme="minorHAnsi" w:hAnsiTheme="minorHAnsi" w:cstheme="minorHAnsi"/>
          <w:sz w:val="24"/>
          <w:szCs w:val="24"/>
        </w:rPr>
        <w:t xml:space="preserve">The thank you process and </w:t>
      </w:r>
      <w:r w:rsidRPr="00906C24">
        <w:rPr>
          <w:rFonts w:asciiTheme="minorHAnsi" w:hAnsiTheme="minorHAnsi" w:cstheme="minorHAnsi"/>
          <w:b/>
          <w:sz w:val="24"/>
          <w:szCs w:val="24"/>
        </w:rPr>
        <w:t>the relationship that follows</w:t>
      </w:r>
      <w:r w:rsidRPr="00906C24">
        <w:rPr>
          <w:rFonts w:asciiTheme="minorHAnsi" w:hAnsiTheme="minorHAnsi" w:cstheme="minorHAnsi"/>
          <w:sz w:val="24"/>
          <w:szCs w:val="24"/>
        </w:rPr>
        <w:t xml:space="preserve"> create a trust that your charity will use the gift as intended, </w:t>
      </w:r>
      <w:r w:rsidRPr="00906C24">
        <w:rPr>
          <w:rFonts w:asciiTheme="minorHAnsi" w:hAnsiTheme="minorHAnsi" w:cstheme="minorHAnsi"/>
          <w:i/>
          <w:sz w:val="24"/>
          <w:szCs w:val="24"/>
        </w:rPr>
        <w:t>even after the donor is not there</w:t>
      </w:r>
      <w:r w:rsidRPr="00906C24">
        <w:rPr>
          <w:rFonts w:asciiTheme="minorHAnsi" w:hAnsiTheme="minorHAnsi" w:cstheme="minorHAnsi"/>
          <w:sz w:val="24"/>
          <w:szCs w:val="24"/>
        </w:rPr>
        <w:t xml:space="preserve"> to ensure that you do so.</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Because planned gifts will not mature until the future, planned giving donors must feel confident that your </w:t>
      </w:r>
      <w:r w:rsidRPr="00906C24">
        <w:rPr>
          <w:rFonts w:asciiTheme="minorHAnsi" w:hAnsiTheme="minorHAnsi" w:cstheme="minorHAnsi"/>
          <w:b/>
          <w:sz w:val="24"/>
          <w:szCs w:val="24"/>
        </w:rPr>
        <w:t>board members are engaged and committed</w:t>
      </w:r>
      <w:r w:rsidRPr="00906C24">
        <w:rPr>
          <w:rFonts w:asciiTheme="minorHAnsi" w:hAnsiTheme="minorHAnsi" w:cstheme="minorHAnsi"/>
          <w:sz w:val="24"/>
          <w:szCs w:val="24"/>
        </w:rPr>
        <w:t xml:space="preserve"> to the future. Each of your </w:t>
      </w:r>
      <w:r w:rsidRPr="00906C24">
        <w:rPr>
          <w:rFonts w:asciiTheme="minorHAnsi" w:hAnsiTheme="minorHAnsi" w:cstheme="minorHAnsi"/>
          <w:sz w:val="24"/>
          <w:szCs w:val="24"/>
        </w:rPr>
        <w:lastRenderedPageBreak/>
        <w:t xml:space="preserve">board members should be asked to join the stewardship society, to </w:t>
      </w:r>
      <w:r w:rsidRPr="00906C24">
        <w:rPr>
          <w:rFonts w:asciiTheme="minorHAnsi" w:hAnsiTheme="minorHAnsi" w:cstheme="minorHAnsi"/>
          <w:i/>
          <w:sz w:val="24"/>
          <w:szCs w:val="24"/>
        </w:rPr>
        <w:t>increase their visibility</w:t>
      </w:r>
      <w:r w:rsidRPr="00906C24">
        <w:rPr>
          <w:rFonts w:asciiTheme="minorHAnsi" w:hAnsiTheme="minorHAnsi" w:cstheme="minorHAnsi"/>
          <w:sz w:val="24"/>
          <w:szCs w:val="24"/>
        </w:rPr>
        <w:t xml:space="preserve"> and </w:t>
      </w:r>
      <w:r w:rsidRPr="00906C24">
        <w:rPr>
          <w:rFonts w:asciiTheme="minorHAnsi" w:hAnsiTheme="minorHAnsi" w:cstheme="minorHAnsi"/>
          <w:i/>
          <w:sz w:val="24"/>
          <w:szCs w:val="24"/>
        </w:rPr>
        <w:t>investment</w:t>
      </w:r>
      <w:r w:rsidRPr="00906C24">
        <w:rPr>
          <w:rFonts w:asciiTheme="minorHAnsi" w:hAnsiTheme="minorHAnsi" w:cstheme="minorHAnsi"/>
          <w:sz w:val="24"/>
          <w:szCs w:val="24"/>
        </w:rPr>
        <w:t xml:space="preserve"> in the organization. Board members should also be utilized in the thanking process. It is very powerful for a new planned giving donor to receive a thank you note or telephone call from a board member. It emphasizes that the gift is valued and will be used for its intended purpose.</w:t>
      </w:r>
    </w:p>
    <w:p w:rsidR="007415EE" w:rsidRPr="00906C24" w:rsidRDefault="007415EE" w:rsidP="007415EE">
      <w:pPr>
        <w:tabs>
          <w:tab w:val="left" w:pos="3780"/>
        </w:tabs>
        <w:rPr>
          <w:rFonts w:cstheme="minorHAnsi"/>
          <w:sz w:val="24"/>
          <w:szCs w:val="24"/>
        </w:rPr>
      </w:pPr>
    </w:p>
    <w:p w:rsidR="007415EE" w:rsidRPr="00906C24" w:rsidRDefault="007415EE" w:rsidP="007415EE">
      <w:pPr>
        <w:pStyle w:val="Para"/>
        <w:spacing w:after="0"/>
        <w:ind w:left="0" w:firstLine="0"/>
        <w:rPr>
          <w:rFonts w:asciiTheme="minorHAnsi" w:hAnsiTheme="minorHAnsi" w:cstheme="minorHAnsi"/>
          <w:b/>
          <w:sz w:val="24"/>
          <w:szCs w:val="24"/>
        </w:rPr>
      </w:pPr>
      <w:r w:rsidRPr="00906C24">
        <w:rPr>
          <w:rFonts w:asciiTheme="minorHAnsi" w:hAnsiTheme="minorHAnsi" w:cstheme="minorHAnsi"/>
          <w:b/>
          <w:sz w:val="24"/>
          <w:szCs w:val="24"/>
        </w:rPr>
        <w:t>Recognizing</w:t>
      </w:r>
      <w:r w:rsidR="00906C24">
        <w:rPr>
          <w:rFonts w:asciiTheme="minorHAnsi" w:hAnsiTheme="minorHAnsi" w:cstheme="minorHAnsi"/>
          <w:b/>
          <w:sz w:val="24"/>
          <w:szCs w:val="24"/>
        </w:rPr>
        <w:br/>
      </w: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Most charities </w:t>
      </w:r>
      <w:r w:rsidRPr="00906C24">
        <w:rPr>
          <w:rFonts w:asciiTheme="minorHAnsi" w:hAnsiTheme="minorHAnsi" w:cstheme="minorHAnsi"/>
          <w:b/>
          <w:sz w:val="24"/>
          <w:szCs w:val="24"/>
        </w:rPr>
        <w:t>struggle</w:t>
      </w:r>
      <w:r w:rsidRPr="00906C24">
        <w:rPr>
          <w:rFonts w:asciiTheme="minorHAnsi" w:hAnsiTheme="minorHAnsi" w:cstheme="minorHAnsi"/>
          <w:sz w:val="24"/>
          <w:szCs w:val="24"/>
        </w:rPr>
        <w:t xml:space="preserve"> to effectively recognize planned giving donors. Because these gifts usually do not mature until the future, there is often a misconception of “fairness” that comes into the conversation. Charities can feel that it is </w:t>
      </w:r>
      <w:r w:rsidRPr="00906C24">
        <w:rPr>
          <w:rFonts w:asciiTheme="minorHAnsi" w:hAnsiTheme="minorHAnsi" w:cstheme="minorHAnsi"/>
          <w:i/>
          <w:sz w:val="24"/>
          <w:szCs w:val="24"/>
        </w:rPr>
        <w:t>unfair</w:t>
      </w:r>
      <w:r w:rsidRPr="00906C24">
        <w:rPr>
          <w:rFonts w:asciiTheme="minorHAnsi" w:hAnsiTheme="minorHAnsi" w:cstheme="minorHAnsi"/>
          <w:sz w:val="24"/>
          <w:szCs w:val="24"/>
        </w:rPr>
        <w:t xml:space="preserve"> to treat a planned giving donor the same as a major donor, since the gift from the planned giving donor </w:t>
      </w:r>
      <w:r w:rsidRPr="00906C24">
        <w:rPr>
          <w:rFonts w:asciiTheme="minorHAnsi" w:hAnsiTheme="minorHAnsi" w:cstheme="minorHAnsi"/>
          <w:i/>
          <w:sz w:val="24"/>
          <w:szCs w:val="24"/>
        </w:rPr>
        <w:t>has not yet been irrevocably transferred</w:t>
      </w:r>
      <w:r w:rsidRPr="00906C24">
        <w:rPr>
          <w:rFonts w:asciiTheme="minorHAnsi" w:hAnsiTheme="minorHAnsi" w:cstheme="minorHAnsi"/>
          <w:sz w:val="24"/>
          <w:szCs w:val="24"/>
        </w:rPr>
        <w:t xml:space="preserve"> to the charity. </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However, as Penelope Burk points out in her seminal work </w:t>
      </w:r>
      <w:r w:rsidRPr="00906C24">
        <w:rPr>
          <w:rFonts w:asciiTheme="minorHAnsi" w:hAnsiTheme="minorHAnsi" w:cstheme="minorHAnsi"/>
          <w:i/>
          <w:sz w:val="24"/>
          <w:szCs w:val="24"/>
        </w:rPr>
        <w:t>Donor-Centered Fundraising</w:t>
      </w:r>
      <w:r w:rsidRPr="00906C24">
        <w:rPr>
          <w:rFonts w:asciiTheme="minorHAnsi" w:hAnsiTheme="minorHAnsi" w:cstheme="minorHAnsi"/>
          <w:sz w:val="24"/>
          <w:szCs w:val="24"/>
        </w:rPr>
        <w:t xml:space="preserve">, recognition and stewardship for major and annual donors are </w:t>
      </w:r>
      <w:r w:rsidRPr="00906C24">
        <w:rPr>
          <w:rFonts w:asciiTheme="minorHAnsi" w:hAnsiTheme="minorHAnsi" w:cstheme="minorHAnsi"/>
          <w:b/>
          <w:sz w:val="24"/>
          <w:szCs w:val="24"/>
        </w:rPr>
        <w:t>not a post-gift activity</w:t>
      </w:r>
      <w:r w:rsidRPr="00906C24">
        <w:rPr>
          <w:rFonts w:asciiTheme="minorHAnsi" w:hAnsiTheme="minorHAnsi" w:cstheme="minorHAnsi"/>
          <w:sz w:val="24"/>
          <w:szCs w:val="24"/>
        </w:rPr>
        <w:t xml:space="preserve"> but </w:t>
      </w:r>
      <w:r w:rsidRPr="00906C24">
        <w:rPr>
          <w:rFonts w:asciiTheme="minorHAnsi" w:hAnsiTheme="minorHAnsi" w:cstheme="minorHAnsi"/>
          <w:i/>
          <w:sz w:val="24"/>
          <w:szCs w:val="24"/>
        </w:rPr>
        <w:t>an investment in the next gift</w:t>
      </w:r>
      <w:r w:rsidRPr="00906C24">
        <w:rPr>
          <w:rFonts w:asciiTheme="minorHAnsi" w:hAnsiTheme="minorHAnsi" w:cstheme="minorHAnsi"/>
          <w:sz w:val="24"/>
          <w:szCs w:val="24"/>
        </w:rPr>
        <w:t xml:space="preserve">. </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The same holds true for planned giving donors. The recognition and stewardship you give them today are for </w:t>
      </w:r>
      <w:r w:rsidRPr="00906C24">
        <w:rPr>
          <w:rFonts w:asciiTheme="minorHAnsi" w:hAnsiTheme="minorHAnsi" w:cstheme="minorHAnsi"/>
          <w:i/>
          <w:sz w:val="24"/>
          <w:szCs w:val="24"/>
        </w:rPr>
        <w:t>their ultimate gift</w:t>
      </w:r>
      <w:r w:rsidRPr="00906C24">
        <w:rPr>
          <w:rFonts w:asciiTheme="minorHAnsi" w:hAnsiTheme="minorHAnsi" w:cstheme="minorHAnsi"/>
          <w:sz w:val="24"/>
          <w:szCs w:val="24"/>
        </w:rPr>
        <w:t>, the one that comes when that donor passes.</w:t>
      </w:r>
    </w:p>
    <w:p w:rsidR="007415EE" w:rsidRPr="00906C24" w:rsidRDefault="007415EE" w:rsidP="007415EE">
      <w:pPr>
        <w:pStyle w:val="Para"/>
        <w:spacing w:after="0"/>
        <w:ind w:left="0" w:firstLine="0"/>
        <w:rPr>
          <w:rFonts w:asciiTheme="minorHAnsi" w:hAnsiTheme="minorHAnsi" w:cstheme="minorHAnsi"/>
          <w:sz w:val="24"/>
          <w:szCs w:val="24"/>
        </w:rPr>
      </w:pPr>
    </w:p>
    <w:p w:rsidR="00906C24" w:rsidRDefault="00906C24" w:rsidP="007415EE">
      <w:pPr>
        <w:jc w:val="center"/>
        <w:rPr>
          <w:rFonts w:cstheme="minorHAnsi"/>
          <w:b/>
          <w:sz w:val="24"/>
          <w:szCs w:val="24"/>
        </w:rPr>
      </w:pPr>
    </w:p>
    <w:p w:rsidR="007415EE" w:rsidRPr="00906C24" w:rsidRDefault="007415EE" w:rsidP="002C1E8D">
      <w:pPr>
        <w:rPr>
          <w:rFonts w:cstheme="minorHAnsi"/>
          <w:sz w:val="24"/>
          <w:szCs w:val="24"/>
        </w:rPr>
      </w:pPr>
      <w:r w:rsidRPr="00906C24">
        <w:rPr>
          <w:rFonts w:cstheme="minorHAnsi"/>
          <w:b/>
          <w:sz w:val="24"/>
          <w:szCs w:val="24"/>
        </w:rPr>
        <w:t>The Role of the Legacy (Donor Recognition) Society</w:t>
      </w:r>
    </w:p>
    <w:p w:rsidR="007415EE" w:rsidRPr="00906C24" w:rsidRDefault="007415EE" w:rsidP="007415EE">
      <w:pPr>
        <w:pStyle w:val="Para"/>
        <w:spacing w:after="0"/>
        <w:ind w:left="0" w:firstLine="0"/>
        <w:rPr>
          <w:rFonts w:asciiTheme="minorHAnsi" w:hAnsiTheme="minorHAnsi" w:cstheme="minorHAnsi"/>
          <w:sz w:val="24"/>
          <w:szCs w:val="24"/>
        </w:rPr>
      </w:pPr>
      <w:r w:rsidRPr="00906C24">
        <w:rPr>
          <w:rFonts w:asciiTheme="minorHAnsi" w:hAnsiTheme="minorHAnsi" w:cstheme="minorHAnsi"/>
          <w:sz w:val="24"/>
          <w:szCs w:val="24"/>
        </w:rPr>
        <w:t xml:space="preserve">The legacy society is the most common method of recognizing planned giving donors to your charity. It allows you to </w:t>
      </w:r>
      <w:r w:rsidRPr="00906C24">
        <w:rPr>
          <w:rFonts w:asciiTheme="minorHAnsi" w:hAnsiTheme="minorHAnsi" w:cstheme="minorHAnsi"/>
          <w:i/>
          <w:sz w:val="24"/>
          <w:szCs w:val="24"/>
        </w:rPr>
        <w:t>publicly recognize gifts that will not mature until the future</w:t>
      </w:r>
      <w:r w:rsidRPr="00906C24">
        <w:rPr>
          <w:rFonts w:asciiTheme="minorHAnsi" w:hAnsiTheme="minorHAnsi" w:cstheme="minorHAnsi"/>
          <w:sz w:val="24"/>
          <w:szCs w:val="24"/>
        </w:rPr>
        <w:t>, as well as to immortalize those who have died leaving planned gifts.</w:t>
      </w:r>
      <w:r w:rsidRPr="00906C24">
        <w:rPr>
          <w:rFonts w:asciiTheme="minorHAnsi" w:hAnsiTheme="minorHAnsi" w:cstheme="minorHAnsi"/>
          <w:b/>
          <w:sz w:val="24"/>
          <w:szCs w:val="24"/>
        </w:rPr>
        <w:t xml:space="preserve"> </w:t>
      </w:r>
      <w:r w:rsidRPr="00906C24">
        <w:rPr>
          <w:rFonts w:asciiTheme="minorHAnsi" w:hAnsiTheme="minorHAnsi" w:cstheme="minorHAnsi"/>
          <w:sz w:val="24"/>
          <w:szCs w:val="24"/>
        </w:rPr>
        <w:t xml:space="preserve">It honors those individuals who support your charity’s mission and love the organization enough to create </w:t>
      </w:r>
      <w:r w:rsidRPr="00906C24">
        <w:rPr>
          <w:rFonts w:asciiTheme="minorHAnsi" w:hAnsiTheme="minorHAnsi" w:cstheme="minorHAnsi"/>
          <w:b/>
          <w:sz w:val="24"/>
          <w:szCs w:val="24"/>
        </w:rPr>
        <w:t>a gift of great significance</w:t>
      </w:r>
      <w:r w:rsidRPr="00906C24">
        <w:rPr>
          <w:rFonts w:asciiTheme="minorHAnsi" w:hAnsiTheme="minorHAnsi" w:cstheme="minorHAnsi"/>
          <w:sz w:val="24"/>
          <w:szCs w:val="24"/>
        </w:rPr>
        <w:t xml:space="preserve"> for it. The most common legacy society functions include:</w:t>
      </w:r>
    </w:p>
    <w:p w:rsidR="007415EE" w:rsidRPr="00906C24" w:rsidRDefault="007415EE" w:rsidP="007415EE">
      <w:pPr>
        <w:pStyle w:val="Para"/>
        <w:spacing w:after="0"/>
        <w:ind w:left="0" w:firstLine="0"/>
        <w:rPr>
          <w:rFonts w:asciiTheme="minorHAnsi" w:hAnsiTheme="minorHAnsi" w:cstheme="minorHAnsi"/>
          <w:sz w:val="24"/>
          <w:szCs w:val="24"/>
        </w:rPr>
      </w:pPr>
    </w:p>
    <w:p w:rsidR="007415EE" w:rsidRPr="00906C24" w:rsidRDefault="007415EE" w:rsidP="007415EE">
      <w:pPr>
        <w:numPr>
          <w:ilvl w:val="0"/>
          <w:numId w:val="17"/>
        </w:numPr>
        <w:spacing w:after="0" w:line="240" w:lineRule="auto"/>
        <w:rPr>
          <w:rFonts w:cstheme="minorHAnsi"/>
          <w:b/>
          <w:sz w:val="24"/>
          <w:szCs w:val="24"/>
        </w:rPr>
      </w:pPr>
      <w:r w:rsidRPr="00906C24">
        <w:rPr>
          <w:rFonts w:cstheme="minorHAnsi"/>
          <w:sz w:val="24"/>
          <w:szCs w:val="24"/>
        </w:rPr>
        <w:t>Thanking and acknowledging planned giving donors, many of whom will not be alive when their gifts mature and come to benefit your organization</w:t>
      </w:r>
    </w:p>
    <w:p w:rsidR="007415EE" w:rsidRPr="00906C24" w:rsidRDefault="007415EE" w:rsidP="007415EE">
      <w:pPr>
        <w:numPr>
          <w:ilvl w:val="0"/>
          <w:numId w:val="17"/>
        </w:numPr>
        <w:spacing w:after="0" w:line="240" w:lineRule="auto"/>
        <w:rPr>
          <w:rFonts w:cstheme="minorHAnsi"/>
          <w:b/>
          <w:sz w:val="24"/>
          <w:szCs w:val="24"/>
        </w:rPr>
      </w:pPr>
      <w:r w:rsidRPr="00906C24">
        <w:rPr>
          <w:rFonts w:cstheme="minorHAnsi"/>
          <w:sz w:val="24"/>
          <w:szCs w:val="24"/>
        </w:rPr>
        <w:t>Maintaining and strengthening planned giving donors’ relationships with your organization</w:t>
      </w:r>
    </w:p>
    <w:p w:rsidR="007415EE" w:rsidRPr="00906C24" w:rsidRDefault="007415EE" w:rsidP="007415EE">
      <w:pPr>
        <w:numPr>
          <w:ilvl w:val="0"/>
          <w:numId w:val="17"/>
        </w:numPr>
        <w:spacing w:after="0" w:line="240" w:lineRule="auto"/>
        <w:rPr>
          <w:rFonts w:cstheme="minorHAnsi"/>
          <w:b/>
          <w:sz w:val="24"/>
          <w:szCs w:val="24"/>
        </w:rPr>
      </w:pPr>
      <w:r w:rsidRPr="00906C24">
        <w:rPr>
          <w:rFonts w:cstheme="minorHAnsi"/>
          <w:sz w:val="24"/>
          <w:szCs w:val="24"/>
        </w:rPr>
        <w:t>Providing a vehicle for ongoing communication with planned giving donors (stewardship)</w:t>
      </w:r>
    </w:p>
    <w:p w:rsidR="007415EE" w:rsidRPr="00906C24" w:rsidRDefault="007415EE" w:rsidP="007415EE">
      <w:pPr>
        <w:numPr>
          <w:ilvl w:val="0"/>
          <w:numId w:val="17"/>
        </w:numPr>
        <w:spacing w:after="0" w:line="240" w:lineRule="auto"/>
        <w:rPr>
          <w:rFonts w:cstheme="minorHAnsi"/>
          <w:b/>
          <w:sz w:val="24"/>
          <w:szCs w:val="24"/>
        </w:rPr>
      </w:pPr>
      <w:r w:rsidRPr="00906C24">
        <w:rPr>
          <w:rFonts w:cstheme="minorHAnsi"/>
          <w:sz w:val="24"/>
          <w:szCs w:val="24"/>
        </w:rPr>
        <w:t>Engaging planned giving donors with the organization and its mission on an on-going basis (stewardship)</w:t>
      </w:r>
    </w:p>
    <w:p w:rsidR="007415EE" w:rsidRPr="00906C24" w:rsidRDefault="007415EE" w:rsidP="007415EE">
      <w:pPr>
        <w:numPr>
          <w:ilvl w:val="0"/>
          <w:numId w:val="17"/>
        </w:numPr>
        <w:spacing w:after="0" w:line="240" w:lineRule="auto"/>
        <w:rPr>
          <w:rFonts w:cstheme="minorHAnsi"/>
          <w:b/>
          <w:sz w:val="24"/>
          <w:szCs w:val="24"/>
        </w:rPr>
      </w:pPr>
      <w:r w:rsidRPr="00906C24">
        <w:rPr>
          <w:rFonts w:cstheme="minorHAnsi"/>
          <w:sz w:val="24"/>
          <w:szCs w:val="24"/>
        </w:rPr>
        <w:t>Focusing attention generally on the value of planned gifts to your organization</w:t>
      </w:r>
    </w:p>
    <w:p w:rsidR="002C1E8D" w:rsidRDefault="007415EE" w:rsidP="007415EE">
      <w:pPr>
        <w:numPr>
          <w:ilvl w:val="0"/>
          <w:numId w:val="17"/>
        </w:numPr>
        <w:spacing w:after="0" w:line="240" w:lineRule="auto"/>
        <w:rPr>
          <w:rFonts w:cstheme="minorHAnsi"/>
          <w:b/>
          <w:sz w:val="24"/>
          <w:szCs w:val="24"/>
        </w:rPr>
      </w:pPr>
      <w:r w:rsidRPr="00906C24">
        <w:rPr>
          <w:rFonts w:cstheme="minorHAnsi"/>
          <w:sz w:val="24"/>
          <w:szCs w:val="24"/>
        </w:rPr>
        <w:t>Encouraging others to consider and make their own planned gifts</w:t>
      </w:r>
    </w:p>
    <w:p w:rsidR="007415EE" w:rsidRPr="002C1E8D" w:rsidRDefault="007415EE" w:rsidP="002C1E8D">
      <w:pPr>
        <w:spacing w:after="0" w:line="240" w:lineRule="auto"/>
        <w:rPr>
          <w:rFonts w:cstheme="minorHAnsi"/>
          <w:b/>
          <w:sz w:val="24"/>
          <w:szCs w:val="24"/>
        </w:rPr>
      </w:pPr>
      <w:r w:rsidRPr="002C1E8D">
        <w:rPr>
          <w:rFonts w:cstheme="minorHAnsi"/>
          <w:b/>
          <w:sz w:val="24"/>
          <w:szCs w:val="24"/>
        </w:rPr>
        <w:lastRenderedPageBreak/>
        <w:t>Membership Criteria</w:t>
      </w:r>
      <w:r w:rsidR="002C1E8D">
        <w:rPr>
          <w:rFonts w:cstheme="minorHAnsi"/>
          <w:b/>
          <w:sz w:val="24"/>
          <w:szCs w:val="24"/>
        </w:rPr>
        <w:br/>
      </w:r>
    </w:p>
    <w:p w:rsidR="007415EE" w:rsidRPr="00906C24" w:rsidRDefault="007415EE" w:rsidP="007415EE">
      <w:pPr>
        <w:rPr>
          <w:rFonts w:cstheme="minorHAnsi"/>
          <w:sz w:val="24"/>
          <w:szCs w:val="24"/>
        </w:rPr>
      </w:pPr>
      <w:r w:rsidRPr="00906C24">
        <w:rPr>
          <w:rFonts w:cstheme="minorHAnsi"/>
          <w:sz w:val="24"/>
          <w:szCs w:val="24"/>
        </w:rPr>
        <w:t>Membership should be extended to all individuals, and their spouses, who have:</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Set up an endowment to benefit your organization</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Included your organization in their estate plans</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Named your organization as a beneficiary of a trust, life insurance policy, charitable lead trust or retirement plan; or</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Created a life-income gift (charitable remainder trust, pooled income fund, charitable gift annuity)</w:t>
      </w:r>
    </w:p>
    <w:p w:rsidR="007415EE" w:rsidRPr="00906C24" w:rsidRDefault="007415EE" w:rsidP="007415EE">
      <w:pPr>
        <w:rPr>
          <w:rFonts w:cstheme="minorHAnsi"/>
          <w:sz w:val="24"/>
          <w:szCs w:val="24"/>
          <w:highlight w:val="yellow"/>
        </w:rPr>
      </w:pPr>
    </w:p>
    <w:p w:rsidR="007415EE" w:rsidRPr="00906C24" w:rsidRDefault="00906C24" w:rsidP="007415EE">
      <w:pPr>
        <w:rPr>
          <w:rFonts w:cstheme="minorHAnsi"/>
          <w:sz w:val="24"/>
          <w:szCs w:val="24"/>
          <w:highlight w:val="yellow"/>
        </w:rPr>
      </w:pPr>
      <w:r>
        <w:rPr>
          <w:rFonts w:cstheme="minorHAnsi"/>
          <w:noProof/>
          <w:sz w:val="24"/>
          <w:szCs w:val="24"/>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27305</wp:posOffset>
                </wp:positionV>
                <wp:extent cx="3895725" cy="1743075"/>
                <wp:effectExtent l="19050" t="19050" r="28575" b="28575"/>
                <wp:wrapNone/>
                <wp:docPr id="2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95725" cy="1743075"/>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rsidR="007415EE" w:rsidRPr="002C1E8D" w:rsidRDefault="007415EE" w:rsidP="002C1E8D">
                            <w:pPr>
                              <w:jc w:val="center"/>
                              <w:rPr>
                                <w:i/>
                                <w:sz w:val="26"/>
                                <w:szCs w:val="26"/>
                              </w:rPr>
                            </w:pPr>
                            <w:r w:rsidRPr="002C1E8D">
                              <w:rPr>
                                <w:i/>
                                <w:sz w:val="26"/>
                                <w:szCs w:val="26"/>
                              </w:rPr>
                              <w:t xml:space="preserve">Donors don’t necessarily understand why they are in one society or another. By putting together donors who have a similar vision for the long-term of the organization, rather than focusing on the gift vehicle they have chosen to get there, it is </w:t>
                            </w:r>
                            <w:r w:rsidRPr="002C1E8D">
                              <w:rPr>
                                <w:b/>
                                <w:i/>
                                <w:sz w:val="26"/>
                                <w:szCs w:val="26"/>
                              </w:rPr>
                              <w:t>more donor-centered</w:t>
                            </w:r>
                            <w:r w:rsidRPr="002C1E8D">
                              <w:rPr>
                                <w:i/>
                                <w:sz w:val="26"/>
                                <w:szCs w:val="26"/>
                              </w:rPr>
                              <w:t xml:space="preserve"> and better for your future.</w:t>
                            </w:r>
                            <w:r w:rsidR="002C1E8D">
                              <w:rPr>
                                <w:i/>
                                <w:sz w:val="26"/>
                                <w:szCs w:val="26"/>
                              </w:rPr>
                              <w:t xml:space="preserve"> </w:t>
                            </w:r>
                            <w:r w:rsidRPr="002C1E8D">
                              <w:rPr>
                                <w:i/>
                                <w:sz w:val="26"/>
                                <w:szCs w:val="26"/>
                              </w:rPr>
                              <w:t>Give it a try. I think you’ll find it is more effective.</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185" style="position:absolute;margin-left:0;margin-top:2.15pt;width:306.75pt;height:137.25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" adj="1739" fillcolor="#943634" strokecolor="#9bbb59" strokeweight="3pt">
                <v:shadow color="#5d7035" offset="1pt,1pt"/>
                <v:textbox inset="3.6pt,,3.6pt">
                  <w:txbxContent>
                    <w:p w:rsidR="007415EE" w:rsidRPr="002C1E8D" w:rsidRDefault="007415EE" w:rsidP="002C1E8D">
                      <w:pPr>
                        <w:jc w:val="center"/>
                        <w:rPr>
                          <w:i/>
                          <w:sz w:val="26"/>
                          <w:szCs w:val="26"/>
                        </w:rPr>
                      </w:pPr>
                      <w:r w:rsidRPr="002C1E8D">
                        <w:rPr>
                          <w:i/>
                          <w:sz w:val="26"/>
                          <w:szCs w:val="26"/>
                        </w:rPr>
                        <w:t xml:space="preserve">Donors don’t necessarily understand why they are in one society or another. By putting together donors who have a similar vision for the long-term of the organization, rather than focusing on the gift vehicle they have chosen to get there, it is </w:t>
                      </w:r>
                      <w:r w:rsidRPr="002C1E8D">
                        <w:rPr>
                          <w:b/>
                          <w:i/>
                          <w:sz w:val="26"/>
                          <w:szCs w:val="26"/>
                        </w:rPr>
                        <w:t>more donor-centered</w:t>
                      </w:r>
                      <w:r w:rsidRPr="002C1E8D">
                        <w:rPr>
                          <w:i/>
                          <w:sz w:val="26"/>
                          <w:szCs w:val="26"/>
                        </w:rPr>
                        <w:t xml:space="preserve"> and better for your future.</w:t>
                      </w:r>
                      <w:r w:rsidR="002C1E8D">
                        <w:rPr>
                          <w:i/>
                          <w:sz w:val="26"/>
                          <w:szCs w:val="26"/>
                        </w:rPr>
                        <w:t xml:space="preserve"> </w:t>
                      </w:r>
                      <w:r w:rsidRPr="002C1E8D">
                        <w:rPr>
                          <w:i/>
                          <w:sz w:val="26"/>
                          <w:szCs w:val="26"/>
                        </w:rPr>
                        <w:t>Give it a try. I think you’ll find it is more effective.</w:t>
                      </w:r>
                    </w:p>
                  </w:txbxContent>
                </v:textbox>
                <w10:wrap anchorx="margin"/>
              </v:shape>
            </w:pict>
          </mc:Fallback>
        </mc:AlternateContent>
      </w: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sz w:val="24"/>
          <w:szCs w:val="24"/>
          <w:highlight w:val="yellow"/>
        </w:rPr>
      </w:pPr>
    </w:p>
    <w:p w:rsidR="007415EE" w:rsidRPr="00906C24" w:rsidRDefault="007415EE" w:rsidP="007415EE">
      <w:pPr>
        <w:rPr>
          <w:rFonts w:cstheme="minorHAnsi"/>
          <w:b/>
          <w:sz w:val="24"/>
          <w:szCs w:val="24"/>
        </w:rPr>
      </w:pPr>
      <w:r w:rsidRPr="00906C24">
        <w:rPr>
          <w:rFonts w:cstheme="minorHAnsi"/>
          <w:b/>
          <w:sz w:val="24"/>
          <w:szCs w:val="24"/>
        </w:rPr>
        <w:t>Membership Benefits</w:t>
      </w:r>
    </w:p>
    <w:p w:rsidR="007415EE" w:rsidRPr="00906C24" w:rsidRDefault="007415EE" w:rsidP="007415EE">
      <w:pPr>
        <w:rPr>
          <w:rFonts w:cstheme="minorHAnsi"/>
          <w:sz w:val="24"/>
          <w:szCs w:val="24"/>
        </w:rPr>
      </w:pPr>
      <w:r w:rsidRPr="00906C24">
        <w:rPr>
          <w:rFonts w:cstheme="minorHAnsi"/>
          <w:sz w:val="24"/>
          <w:szCs w:val="24"/>
        </w:rPr>
        <w:t xml:space="preserve">Membership benefits should be customized to </w:t>
      </w:r>
      <w:r w:rsidRPr="00906C24">
        <w:rPr>
          <w:rFonts w:cstheme="minorHAnsi"/>
          <w:b/>
          <w:sz w:val="24"/>
          <w:szCs w:val="24"/>
        </w:rPr>
        <w:t xml:space="preserve">combine thanking and recognizing </w:t>
      </w:r>
      <w:r w:rsidRPr="00906C24">
        <w:rPr>
          <w:rFonts w:cstheme="minorHAnsi"/>
          <w:sz w:val="24"/>
          <w:szCs w:val="24"/>
        </w:rPr>
        <w:t xml:space="preserve">your planned giving donors for their long-term commitment to your organization while showing them the </w:t>
      </w:r>
      <w:r w:rsidRPr="00906C24">
        <w:rPr>
          <w:rFonts w:cstheme="minorHAnsi"/>
          <w:b/>
          <w:sz w:val="24"/>
          <w:szCs w:val="24"/>
        </w:rPr>
        <w:t>long-term impact and outcomes</w:t>
      </w:r>
      <w:r w:rsidRPr="00906C24">
        <w:rPr>
          <w:rFonts w:cstheme="minorHAnsi"/>
          <w:sz w:val="24"/>
          <w:szCs w:val="24"/>
        </w:rPr>
        <w:t xml:space="preserve"> created by their planned gifts and those of others. Some possible benefits of donor recognition society membership include:</w:t>
      </w:r>
    </w:p>
    <w:p w:rsidR="007415EE" w:rsidRPr="00906C24" w:rsidRDefault="007415EE" w:rsidP="007415EE">
      <w:pPr>
        <w:numPr>
          <w:ilvl w:val="0"/>
          <w:numId w:val="14"/>
        </w:numPr>
        <w:spacing w:after="0" w:line="240" w:lineRule="auto"/>
        <w:rPr>
          <w:rFonts w:cstheme="minorHAnsi"/>
          <w:sz w:val="24"/>
          <w:szCs w:val="24"/>
        </w:rPr>
      </w:pPr>
      <w:r w:rsidRPr="00906C24">
        <w:rPr>
          <w:rFonts w:cstheme="minorHAnsi"/>
          <w:sz w:val="24"/>
          <w:szCs w:val="24"/>
        </w:rPr>
        <w:t>For New Members:</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Thank-you letter or personal thank you call from Board President</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Thank-you letter from the CEO/President</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Certificate of Membership</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Memento (pin, paperweight, mug, clock, picture frame, etc.)</w:t>
      </w:r>
    </w:p>
    <w:p w:rsidR="007415EE" w:rsidRPr="00906C24" w:rsidRDefault="007415EE" w:rsidP="00906C24">
      <w:pPr>
        <w:numPr>
          <w:ilvl w:val="1"/>
          <w:numId w:val="14"/>
        </w:numPr>
        <w:spacing w:after="0" w:line="240" w:lineRule="auto"/>
        <w:rPr>
          <w:rFonts w:cstheme="minorHAnsi"/>
          <w:sz w:val="24"/>
          <w:szCs w:val="24"/>
        </w:rPr>
      </w:pPr>
      <w:r w:rsidRPr="00906C24">
        <w:rPr>
          <w:rFonts w:cstheme="minorHAnsi"/>
          <w:sz w:val="24"/>
          <w:szCs w:val="24"/>
        </w:rPr>
        <w:t>Special mention in the annual report</w:t>
      </w:r>
    </w:p>
    <w:p w:rsidR="007415EE" w:rsidRPr="00906C24" w:rsidRDefault="007415EE" w:rsidP="007415EE">
      <w:pPr>
        <w:numPr>
          <w:ilvl w:val="0"/>
          <w:numId w:val="14"/>
        </w:numPr>
        <w:spacing w:after="0" w:line="240" w:lineRule="auto"/>
        <w:rPr>
          <w:rFonts w:cstheme="minorHAnsi"/>
          <w:sz w:val="24"/>
          <w:szCs w:val="24"/>
        </w:rPr>
      </w:pPr>
      <w:r w:rsidRPr="00906C24">
        <w:rPr>
          <w:rFonts w:cstheme="minorHAnsi"/>
          <w:sz w:val="24"/>
          <w:szCs w:val="24"/>
        </w:rPr>
        <w:t>For Existing Members</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 xml:space="preserve">Listing in the annual report (both before and after </w:t>
      </w:r>
      <w:proofErr w:type="gramStart"/>
      <w:r w:rsidRPr="00906C24">
        <w:rPr>
          <w:rFonts w:cstheme="minorHAnsi"/>
          <w:sz w:val="24"/>
          <w:szCs w:val="24"/>
        </w:rPr>
        <w:t>death[</w:t>
      </w:r>
      <w:proofErr w:type="gramEnd"/>
      <w:r w:rsidRPr="00906C24">
        <w:rPr>
          <w:rFonts w:cstheme="minorHAnsi"/>
          <w:sz w:val="24"/>
          <w:szCs w:val="24"/>
        </w:rPr>
        <w:t>“memorial” status])</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Invitation to recognition society events (written, followed up by personal invite from a Board member via telephone)</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Birthday card</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Thanksgiving Day card</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lastRenderedPageBreak/>
        <w:t>Annual phone call from Board member</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Newsletter (Send to all members and those who have inquired about a legacy gift in last five years):</w:t>
      </w:r>
    </w:p>
    <w:p w:rsidR="007415EE" w:rsidRPr="00906C24" w:rsidRDefault="007415EE" w:rsidP="007415EE">
      <w:pPr>
        <w:numPr>
          <w:ilvl w:val="2"/>
          <w:numId w:val="14"/>
        </w:numPr>
        <w:spacing w:after="0" w:line="240" w:lineRule="auto"/>
        <w:rPr>
          <w:rFonts w:cstheme="minorHAnsi"/>
          <w:sz w:val="24"/>
          <w:szCs w:val="24"/>
        </w:rPr>
      </w:pPr>
      <w:r w:rsidRPr="00906C24">
        <w:rPr>
          <w:rFonts w:cstheme="minorHAnsi"/>
          <w:sz w:val="24"/>
          <w:szCs w:val="24"/>
        </w:rPr>
        <w:t>Donor profiles showing the impact and outcome of gifts, as well as donor motivations to make gifts; do not emphasize how the gift vehicles or tools work; maintain donor focus</w:t>
      </w:r>
    </w:p>
    <w:p w:rsidR="007415EE" w:rsidRPr="00906C24" w:rsidRDefault="007415EE" w:rsidP="007415EE">
      <w:pPr>
        <w:numPr>
          <w:ilvl w:val="2"/>
          <w:numId w:val="14"/>
        </w:numPr>
        <w:spacing w:after="0" w:line="240" w:lineRule="auto"/>
        <w:rPr>
          <w:rFonts w:cstheme="minorHAnsi"/>
          <w:sz w:val="24"/>
          <w:szCs w:val="24"/>
        </w:rPr>
      </w:pPr>
      <w:r w:rsidRPr="00906C24">
        <w:rPr>
          <w:rFonts w:cstheme="minorHAnsi"/>
          <w:sz w:val="24"/>
          <w:szCs w:val="24"/>
        </w:rPr>
        <w:t>Articles that are helpful in practical terms for your donors’ financial planning generally</w:t>
      </w:r>
    </w:p>
    <w:p w:rsidR="007415EE" w:rsidRPr="00906C24" w:rsidRDefault="007415EE" w:rsidP="007415EE">
      <w:pPr>
        <w:numPr>
          <w:ilvl w:val="2"/>
          <w:numId w:val="14"/>
        </w:numPr>
        <w:spacing w:after="0" w:line="240" w:lineRule="auto"/>
        <w:rPr>
          <w:rFonts w:cstheme="minorHAnsi"/>
          <w:sz w:val="24"/>
          <w:szCs w:val="24"/>
        </w:rPr>
      </w:pPr>
      <w:r w:rsidRPr="00906C24">
        <w:rPr>
          <w:rFonts w:cstheme="minorHAnsi"/>
          <w:sz w:val="24"/>
          <w:szCs w:val="24"/>
        </w:rPr>
        <w:t>“Letters to the Editor” section</w:t>
      </w:r>
    </w:p>
    <w:p w:rsidR="007415EE" w:rsidRPr="00906C24" w:rsidRDefault="007415EE" w:rsidP="007415EE">
      <w:pPr>
        <w:numPr>
          <w:ilvl w:val="2"/>
          <w:numId w:val="14"/>
        </w:numPr>
        <w:spacing w:after="0" w:line="240" w:lineRule="auto"/>
        <w:rPr>
          <w:rFonts w:cstheme="minorHAnsi"/>
          <w:sz w:val="24"/>
          <w:szCs w:val="24"/>
        </w:rPr>
      </w:pPr>
      <w:r w:rsidRPr="00906C24">
        <w:rPr>
          <w:rFonts w:cstheme="minorHAnsi"/>
          <w:sz w:val="24"/>
          <w:szCs w:val="24"/>
        </w:rPr>
        <w:t>Tax law updates (keep these readable and non-technical)</w:t>
      </w:r>
    </w:p>
    <w:p w:rsidR="007415EE" w:rsidRPr="00906C24" w:rsidRDefault="007415EE" w:rsidP="007415EE">
      <w:pPr>
        <w:numPr>
          <w:ilvl w:val="2"/>
          <w:numId w:val="14"/>
        </w:numPr>
        <w:spacing w:after="0" w:line="240" w:lineRule="auto"/>
        <w:rPr>
          <w:rFonts w:cstheme="minorHAnsi"/>
          <w:sz w:val="24"/>
          <w:szCs w:val="24"/>
        </w:rPr>
      </w:pPr>
      <w:r w:rsidRPr="00906C24">
        <w:rPr>
          <w:rFonts w:cstheme="minorHAnsi"/>
          <w:sz w:val="24"/>
          <w:szCs w:val="24"/>
        </w:rPr>
        <w:t>Contact information for those on your staff that donors should reach out to for assistance</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Social networking to encourage donors and other supporters to interact</w:t>
      </w:r>
      <w:r w:rsidRPr="00906C24">
        <w:rPr>
          <w:rFonts w:cstheme="minorHAnsi"/>
          <w:noProof/>
          <w:sz w:val="24"/>
          <w:szCs w:val="24"/>
        </w:rPr>
        <w:drawing>
          <wp:anchor distT="0" distB="0" distL="114300" distR="114300" simplePos="0" relativeHeight="251665408" behindDoc="0" locked="0" layoutInCell="1" allowOverlap="1" wp14:anchorId="6EDCE60D" wp14:editId="2B72644E">
            <wp:simplePos x="0" y="0"/>
            <wp:positionH relativeFrom="column">
              <wp:posOffset>5285740</wp:posOffset>
            </wp:positionH>
            <wp:positionV relativeFrom="paragraph">
              <wp:posOffset>8249285</wp:posOffset>
            </wp:positionV>
            <wp:extent cx="546100" cy="664845"/>
            <wp:effectExtent l="19050" t="0" r="6350" b="0"/>
            <wp:wrapNone/>
            <wp:docPr id="53" name="Picture 18" descr=":Brian Sagrest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rian Sagrestano.jpg"/>
                    <pic:cNvPicPr>
                      <a:picLocks noChangeAspect="1"/>
                    </pic:cNvPicPr>
                  </pic:nvPicPr>
                  <pic:blipFill>
                    <a:blip r:embed="rId10" cstate="print"/>
                    <a:srcRect/>
                    <a:stretch>
                      <a:fillRect/>
                    </a:stretch>
                  </pic:blipFill>
                  <pic:spPr bwMode="auto">
                    <a:xfrm>
                      <a:off x="0" y="0"/>
                      <a:ext cx="546100" cy="664845"/>
                    </a:xfrm>
                    <a:prstGeom prst="rect">
                      <a:avLst/>
                    </a:prstGeom>
                    <a:noFill/>
                  </pic:spPr>
                </pic:pic>
              </a:graphicData>
            </a:graphic>
          </wp:anchor>
        </w:drawing>
      </w:r>
      <w:r w:rsidRPr="00906C24">
        <w:rPr>
          <w:rFonts w:cstheme="minorHAnsi"/>
          <w:noProof/>
          <w:sz w:val="24"/>
          <w:szCs w:val="24"/>
        </w:rPr>
        <w:drawing>
          <wp:anchor distT="0" distB="0" distL="114300" distR="114300" simplePos="0" relativeHeight="251664384" behindDoc="0" locked="0" layoutInCell="1" allowOverlap="1" wp14:anchorId="5E7EC73F" wp14:editId="40AE9D98">
            <wp:simplePos x="0" y="0"/>
            <wp:positionH relativeFrom="column">
              <wp:posOffset>5285740</wp:posOffset>
            </wp:positionH>
            <wp:positionV relativeFrom="paragraph">
              <wp:posOffset>8249285</wp:posOffset>
            </wp:positionV>
            <wp:extent cx="546100" cy="664845"/>
            <wp:effectExtent l="19050" t="0" r="6350" b="0"/>
            <wp:wrapNone/>
            <wp:docPr id="52" name="Picture 18" descr=":Brian Sagrest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rian Sagrestano.jpg"/>
                    <pic:cNvPicPr>
                      <a:picLocks noChangeAspect="1"/>
                    </pic:cNvPicPr>
                  </pic:nvPicPr>
                  <pic:blipFill>
                    <a:blip r:embed="rId10" cstate="print"/>
                    <a:srcRect/>
                    <a:stretch>
                      <a:fillRect/>
                    </a:stretch>
                  </pic:blipFill>
                  <pic:spPr bwMode="auto">
                    <a:xfrm>
                      <a:off x="0" y="0"/>
                      <a:ext cx="546100" cy="664845"/>
                    </a:xfrm>
                    <a:prstGeom prst="rect">
                      <a:avLst/>
                    </a:prstGeom>
                    <a:noFill/>
                  </pic:spPr>
                </pic:pic>
              </a:graphicData>
            </a:graphic>
          </wp:anchor>
        </w:drawing>
      </w:r>
    </w:p>
    <w:p w:rsidR="007415EE" w:rsidRPr="00906C24" w:rsidRDefault="007415EE" w:rsidP="007415EE">
      <w:pPr>
        <w:numPr>
          <w:ilvl w:val="0"/>
          <w:numId w:val="14"/>
        </w:numPr>
        <w:spacing w:after="0" w:line="240" w:lineRule="auto"/>
        <w:rPr>
          <w:rFonts w:cstheme="minorHAnsi"/>
          <w:sz w:val="24"/>
          <w:szCs w:val="24"/>
        </w:rPr>
      </w:pPr>
      <w:r w:rsidRPr="00906C24">
        <w:rPr>
          <w:rFonts w:cstheme="minorHAnsi"/>
          <w:sz w:val="24"/>
          <w:szCs w:val="24"/>
        </w:rPr>
        <w:t xml:space="preserve">For Deceased Members (after their gift is </w:t>
      </w:r>
      <w:proofErr w:type="gramStart"/>
      <w:r w:rsidRPr="00906C24">
        <w:rPr>
          <w:rFonts w:cstheme="minorHAnsi"/>
          <w:sz w:val="24"/>
          <w:szCs w:val="24"/>
        </w:rPr>
        <w:t>actually made</w:t>
      </w:r>
      <w:proofErr w:type="gramEnd"/>
      <w:r w:rsidRPr="00906C24">
        <w:rPr>
          <w:rFonts w:cstheme="minorHAnsi"/>
          <w:sz w:val="24"/>
          <w:szCs w:val="24"/>
        </w:rPr>
        <w:t>)</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Acknowledgement to family</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Collection of gift</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Demonstration that funds are used as donor intended</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Recognition after death to show long-term gratitude to donor</w:t>
      </w:r>
    </w:p>
    <w:p w:rsidR="007415EE" w:rsidRPr="00906C24" w:rsidRDefault="007415EE" w:rsidP="007415EE">
      <w:pPr>
        <w:numPr>
          <w:ilvl w:val="1"/>
          <w:numId w:val="14"/>
        </w:numPr>
        <w:spacing w:after="0" w:line="240" w:lineRule="auto"/>
        <w:rPr>
          <w:rFonts w:cstheme="minorHAnsi"/>
          <w:sz w:val="24"/>
          <w:szCs w:val="24"/>
        </w:rPr>
      </w:pPr>
      <w:r w:rsidRPr="00906C24">
        <w:rPr>
          <w:rFonts w:cstheme="minorHAnsi"/>
          <w:sz w:val="24"/>
          <w:szCs w:val="24"/>
        </w:rPr>
        <w:t>Ongoing connection with family to show long-term impact of gift (stewardship)</w:t>
      </w:r>
    </w:p>
    <w:p w:rsidR="007415EE" w:rsidRPr="00906C24" w:rsidRDefault="007415EE" w:rsidP="007415EE">
      <w:pPr>
        <w:rPr>
          <w:rFonts w:cstheme="minorHAnsi"/>
          <w:sz w:val="24"/>
          <w:szCs w:val="24"/>
        </w:rPr>
      </w:pPr>
    </w:p>
    <w:p w:rsidR="007415EE" w:rsidRPr="00906C24" w:rsidRDefault="007415EE" w:rsidP="007415EE">
      <w:pPr>
        <w:rPr>
          <w:rFonts w:cstheme="minorHAnsi"/>
          <w:sz w:val="24"/>
          <w:szCs w:val="24"/>
        </w:rPr>
      </w:pPr>
      <w:r w:rsidRPr="00906C24">
        <w:rPr>
          <w:rFonts w:cstheme="minorHAnsi"/>
          <w:sz w:val="24"/>
          <w:szCs w:val="24"/>
        </w:rPr>
        <w:t xml:space="preserve">Once you start to steward donors, you should never stop. They need to feel appreciated for the rest of their lives. Make sure your organization is </w:t>
      </w:r>
      <w:r w:rsidRPr="00906C24">
        <w:rPr>
          <w:rFonts w:cstheme="minorHAnsi"/>
          <w:i/>
          <w:sz w:val="24"/>
          <w:szCs w:val="24"/>
        </w:rPr>
        <w:t>committed</w:t>
      </w:r>
      <w:r w:rsidRPr="00906C24">
        <w:rPr>
          <w:rFonts w:cstheme="minorHAnsi"/>
          <w:sz w:val="24"/>
          <w:szCs w:val="24"/>
        </w:rPr>
        <w:t xml:space="preserve"> to </w:t>
      </w:r>
      <w:r w:rsidRPr="00906C24">
        <w:rPr>
          <w:rFonts w:cstheme="minorHAnsi"/>
          <w:b/>
          <w:sz w:val="24"/>
          <w:szCs w:val="24"/>
        </w:rPr>
        <w:t>long-term stewardship</w:t>
      </w:r>
      <w:r w:rsidRPr="00906C24">
        <w:rPr>
          <w:rFonts w:cstheme="minorHAnsi"/>
          <w:sz w:val="24"/>
          <w:szCs w:val="24"/>
        </w:rPr>
        <w:t>, or don’t start a planned giving program.</w:t>
      </w:r>
    </w:p>
    <w:p w:rsidR="007415EE" w:rsidRPr="00906C24" w:rsidRDefault="00906C24" w:rsidP="007415EE">
      <w:pPr>
        <w:rPr>
          <w:rFonts w:eastAsia="Cambria" w:cstheme="minorHAnsi"/>
          <w:sz w:val="24"/>
          <w:szCs w:val="24"/>
        </w:rPr>
      </w:pPr>
      <w:r>
        <w:rPr>
          <w:rFonts w:cstheme="minorHAnsi"/>
          <w:noProof/>
          <w:sz w:val="24"/>
          <w:szCs w:val="24"/>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108585</wp:posOffset>
                </wp:positionV>
                <wp:extent cx="4286250" cy="3067050"/>
                <wp:effectExtent l="19050" t="19050" r="19050" b="19050"/>
                <wp:wrapNone/>
                <wp:docPr id="1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3067050"/>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rsidR="007415EE" w:rsidRPr="002C1E8D" w:rsidRDefault="007415EE" w:rsidP="002C1E8D">
                            <w:pPr>
                              <w:jc w:val="center"/>
                              <w:rPr>
                                <w:i/>
                                <w:sz w:val="26"/>
                                <w:szCs w:val="26"/>
                              </w:rPr>
                            </w:pPr>
                            <w:r w:rsidRPr="002C1E8D">
                              <w:rPr>
                                <w:i/>
                                <w:sz w:val="26"/>
                                <w:szCs w:val="26"/>
                              </w:rPr>
                              <w:t xml:space="preserve">When your recognition society is small, instead of a stewardship newsletter, do a quarterly letter from </w:t>
                            </w:r>
                            <w:r w:rsidRPr="002C1E8D">
                              <w:rPr>
                                <w:b/>
                                <w:i/>
                                <w:sz w:val="26"/>
                                <w:szCs w:val="26"/>
                              </w:rPr>
                              <w:t>a personality</w:t>
                            </w:r>
                            <w:r w:rsidRPr="002C1E8D">
                              <w:rPr>
                                <w:i/>
                                <w:sz w:val="26"/>
                                <w:szCs w:val="26"/>
                              </w:rPr>
                              <w:t xml:space="preserve"> in your organization who has been around a long time and is well respected. This might be the President, but it also might be the retired head of the alumni association as well. If you have the right kind of person, you’ll know who I mean. This quarterly letter can be individually signed and have a personal note appended. Not only will it get a lot of attention, it will make the donors </w:t>
                            </w:r>
                            <w:r w:rsidRPr="002C1E8D">
                              <w:rPr>
                                <w:sz w:val="26"/>
                                <w:szCs w:val="26"/>
                              </w:rPr>
                              <w:t>feel especially important as insiders</w:t>
                            </w:r>
                            <w:r w:rsidRPr="002C1E8D">
                              <w:rPr>
                                <w:i/>
                                <w:sz w:val="26"/>
                                <w:szCs w:val="26"/>
                              </w:rPr>
                              <w:t xml:space="preserve">. When the group gets larger, you can do a newsletter. See Module I – </w:t>
                            </w:r>
                            <w:r w:rsidRPr="002C1E8D">
                              <w:rPr>
                                <w:sz w:val="26"/>
                                <w:szCs w:val="26"/>
                              </w:rPr>
                              <w:t>Marketing and Outreach</w:t>
                            </w:r>
                            <w:r w:rsidRPr="002C1E8D">
                              <w:rPr>
                                <w:i/>
                                <w:sz w:val="26"/>
                                <w:szCs w:val="26"/>
                              </w:rPr>
                              <w:t xml:space="preserve"> (Month 9, “Donor Letter/Newslett</w:t>
                            </w:r>
                            <w:r w:rsidR="00906C24" w:rsidRPr="002C1E8D">
                              <w:rPr>
                                <w:i/>
                                <w:sz w:val="26"/>
                                <w:szCs w:val="26"/>
                              </w:rPr>
                              <w:t xml:space="preserve">er”) for a newsletter template </w:t>
                            </w:r>
                            <w:r w:rsidRPr="002C1E8D">
                              <w:rPr>
                                <w:i/>
                                <w:sz w:val="26"/>
                                <w:szCs w:val="26"/>
                              </w:rPr>
                              <w:t>and step-by-step instructions.</w:t>
                            </w:r>
                          </w:p>
                          <w:p w:rsidR="007415EE" w:rsidRPr="00CA3882" w:rsidRDefault="007415EE" w:rsidP="007415EE"/>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185" style="position:absolute;margin-left:0;margin-top:8.55pt;width:337.5pt;height:241.5pt;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" adj="1739" fillcolor="#943634" strokecolor="#9bbb59" strokeweight="3pt">
                <v:shadow color="#5d7035" offset="1pt,1pt"/>
                <v:textbox inset="3.6pt,,3.6pt">
                  <w:txbxContent>
                    <w:p w:rsidR="007415EE" w:rsidRPr="002C1E8D" w:rsidRDefault="007415EE" w:rsidP="002C1E8D">
                      <w:pPr>
                        <w:jc w:val="center"/>
                        <w:rPr>
                          <w:i/>
                          <w:sz w:val="26"/>
                          <w:szCs w:val="26"/>
                        </w:rPr>
                      </w:pPr>
                      <w:r w:rsidRPr="002C1E8D">
                        <w:rPr>
                          <w:i/>
                          <w:sz w:val="26"/>
                          <w:szCs w:val="26"/>
                        </w:rPr>
                        <w:t xml:space="preserve">When your recognition society is small, instead of a stewardship newsletter, do a quarterly letter from </w:t>
                      </w:r>
                      <w:r w:rsidRPr="002C1E8D">
                        <w:rPr>
                          <w:b/>
                          <w:i/>
                          <w:sz w:val="26"/>
                          <w:szCs w:val="26"/>
                        </w:rPr>
                        <w:t>a personality</w:t>
                      </w:r>
                      <w:r w:rsidRPr="002C1E8D">
                        <w:rPr>
                          <w:i/>
                          <w:sz w:val="26"/>
                          <w:szCs w:val="26"/>
                        </w:rPr>
                        <w:t xml:space="preserve"> in your organization who has been around a long time and is well respected. This might be the President, but it also might be the retired head of the alumni association as well. If you have the right kind of person, you’ll know who I mean. This quarterly letter can be individually signed and have a personal note appended. Not only will it get a lot of attention, it will make the donors </w:t>
                      </w:r>
                      <w:r w:rsidRPr="002C1E8D">
                        <w:rPr>
                          <w:sz w:val="26"/>
                          <w:szCs w:val="26"/>
                        </w:rPr>
                        <w:t>feel especially important as insiders</w:t>
                      </w:r>
                      <w:r w:rsidRPr="002C1E8D">
                        <w:rPr>
                          <w:i/>
                          <w:sz w:val="26"/>
                          <w:szCs w:val="26"/>
                        </w:rPr>
                        <w:t xml:space="preserve">. When the group gets larger, you can do a newsletter. See Module I – </w:t>
                      </w:r>
                      <w:r w:rsidRPr="002C1E8D">
                        <w:rPr>
                          <w:sz w:val="26"/>
                          <w:szCs w:val="26"/>
                        </w:rPr>
                        <w:t>Marketing and Outreach</w:t>
                      </w:r>
                      <w:r w:rsidRPr="002C1E8D">
                        <w:rPr>
                          <w:i/>
                          <w:sz w:val="26"/>
                          <w:szCs w:val="26"/>
                        </w:rPr>
                        <w:t xml:space="preserve"> (Month 9, “Donor Letter/Newslett</w:t>
                      </w:r>
                      <w:r w:rsidR="00906C24" w:rsidRPr="002C1E8D">
                        <w:rPr>
                          <w:i/>
                          <w:sz w:val="26"/>
                          <w:szCs w:val="26"/>
                        </w:rPr>
                        <w:t xml:space="preserve">er”) for a newsletter template </w:t>
                      </w:r>
                      <w:r w:rsidRPr="002C1E8D">
                        <w:rPr>
                          <w:i/>
                          <w:sz w:val="26"/>
                          <w:szCs w:val="26"/>
                        </w:rPr>
                        <w:t>and step-by-step instructions.</w:t>
                      </w:r>
                    </w:p>
                    <w:p w:rsidR="007415EE" w:rsidRPr="00CA3882" w:rsidRDefault="007415EE" w:rsidP="007415EE"/>
                  </w:txbxContent>
                </v:textbox>
                <w10:wrap anchorx="margin"/>
              </v:shape>
            </w:pict>
          </mc:Fallback>
        </mc:AlternateContent>
      </w: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906C24" w:rsidRDefault="00906C24" w:rsidP="007415EE">
      <w:pPr>
        <w:spacing w:after="120"/>
        <w:rPr>
          <w:rFonts w:cstheme="minorHAnsi"/>
          <w:sz w:val="24"/>
          <w:szCs w:val="24"/>
        </w:rPr>
      </w:pPr>
    </w:p>
    <w:p w:rsidR="002C1E8D" w:rsidRDefault="002C1E8D" w:rsidP="007415EE">
      <w:pPr>
        <w:rPr>
          <w:rFonts w:cstheme="minorHAnsi"/>
          <w:sz w:val="24"/>
          <w:szCs w:val="24"/>
        </w:rPr>
      </w:pPr>
    </w:p>
    <w:p w:rsidR="00906C24" w:rsidRPr="00906C24" w:rsidRDefault="00906C24" w:rsidP="007415EE">
      <w:pPr>
        <w:rPr>
          <w:rFonts w:asciiTheme="majorHAnsi" w:hAnsiTheme="majorHAnsi" w:cstheme="majorHAnsi"/>
          <w:sz w:val="36"/>
          <w:szCs w:val="36"/>
        </w:rPr>
      </w:pPr>
      <w:r w:rsidRPr="00906C24">
        <w:rPr>
          <w:rFonts w:asciiTheme="majorHAnsi" w:hAnsiTheme="majorHAnsi" w:cstheme="majorHAnsi"/>
          <w:sz w:val="36"/>
          <w:szCs w:val="36"/>
        </w:rPr>
        <w:lastRenderedPageBreak/>
        <w:t>PROJECTS</w:t>
      </w:r>
    </w:p>
    <w:p w:rsidR="00906C24" w:rsidRDefault="00906C24" w:rsidP="007415EE">
      <w:pPr>
        <w:rPr>
          <w:rFonts w:cstheme="minorHAnsi"/>
          <w:b/>
          <w:sz w:val="24"/>
          <w:szCs w:val="24"/>
        </w:rPr>
      </w:pPr>
    </w:p>
    <w:p w:rsidR="007415EE" w:rsidRPr="00906C24" w:rsidRDefault="007415EE" w:rsidP="007415EE">
      <w:pPr>
        <w:rPr>
          <w:rFonts w:cstheme="minorHAnsi"/>
          <w:b/>
          <w:sz w:val="24"/>
          <w:szCs w:val="24"/>
        </w:rPr>
      </w:pPr>
      <w:r w:rsidRPr="00906C24">
        <w:rPr>
          <w:rFonts w:cstheme="minorHAnsi"/>
          <w:b/>
          <w:sz w:val="24"/>
          <w:szCs w:val="24"/>
        </w:rPr>
        <w:t>Project 7: Develop Membership Criteria and Benefits for Your Legacy Society</w:t>
      </w:r>
    </w:p>
    <w:p w:rsidR="007415EE" w:rsidRPr="00906C24" w:rsidRDefault="007415EE" w:rsidP="007415EE">
      <w:pPr>
        <w:rPr>
          <w:rFonts w:cstheme="minorHAnsi"/>
          <w:sz w:val="24"/>
          <w:szCs w:val="24"/>
        </w:rPr>
      </w:pPr>
      <w:r w:rsidRPr="00906C24">
        <w:rPr>
          <w:rFonts w:cstheme="minorHAnsi"/>
          <w:bCs/>
          <w:sz w:val="24"/>
          <w:szCs w:val="24"/>
        </w:rPr>
        <w:t xml:space="preserve">Download the legacy society membership criteria and benefits template at </w:t>
      </w:r>
      <w:hyperlink r:id="rId11" w:history="1">
        <w:r w:rsidRPr="00906C24">
          <w:rPr>
            <w:rStyle w:val="Hyperlink"/>
            <w:rFonts w:cstheme="minorHAnsi"/>
            <w:sz w:val="24"/>
            <w:szCs w:val="24"/>
          </w:rPr>
          <w:t>www.PlannedGivinginaBox.Com/PGB3-1101</w:t>
        </w:r>
      </w:hyperlink>
      <w:r w:rsidRPr="00906C24">
        <w:rPr>
          <w:rFonts w:cstheme="minorHAnsi"/>
          <w:sz w:val="24"/>
          <w:szCs w:val="24"/>
        </w:rPr>
        <w:t xml:space="preserve">. Customize the template to include the criteria and benefits appropriate for your organization. Pay </w:t>
      </w:r>
      <w:proofErr w:type="gramStart"/>
      <w:r w:rsidRPr="00906C24">
        <w:rPr>
          <w:rFonts w:cstheme="minorHAnsi"/>
          <w:sz w:val="24"/>
          <w:szCs w:val="24"/>
        </w:rPr>
        <w:t>particular attention</w:t>
      </w:r>
      <w:proofErr w:type="gramEnd"/>
      <w:r w:rsidRPr="00906C24">
        <w:rPr>
          <w:rFonts w:cstheme="minorHAnsi"/>
          <w:sz w:val="24"/>
          <w:szCs w:val="24"/>
        </w:rPr>
        <w:t xml:space="preserve"> to </w:t>
      </w:r>
      <w:r w:rsidRPr="00906C24">
        <w:rPr>
          <w:rFonts w:cstheme="minorHAnsi"/>
          <w:b/>
          <w:sz w:val="24"/>
          <w:szCs w:val="24"/>
        </w:rPr>
        <w:t>who is delivering which benefits</w:t>
      </w:r>
      <w:r w:rsidRPr="00906C24">
        <w:rPr>
          <w:rFonts w:cstheme="minorHAnsi"/>
          <w:sz w:val="24"/>
          <w:szCs w:val="24"/>
        </w:rPr>
        <w:t>, to ensure that you can manage the entire process easily.</w:t>
      </w:r>
    </w:p>
    <w:p w:rsidR="007415EE" w:rsidRPr="00906C24" w:rsidRDefault="007415EE" w:rsidP="007415EE">
      <w:pPr>
        <w:pStyle w:val="ListParagraph"/>
        <w:ind w:left="0"/>
        <w:rPr>
          <w:rFonts w:cstheme="minorHAnsi"/>
        </w:rPr>
      </w:pPr>
    </w:p>
    <w:p w:rsidR="007415EE" w:rsidRPr="00906C24" w:rsidRDefault="007415EE" w:rsidP="007415EE">
      <w:pPr>
        <w:rPr>
          <w:rFonts w:eastAsia="Cambria" w:cstheme="minorHAnsi"/>
          <w:sz w:val="24"/>
          <w:szCs w:val="24"/>
        </w:rPr>
      </w:pPr>
      <w:r w:rsidRPr="00906C24">
        <w:rPr>
          <w:rFonts w:eastAsia="Cambria" w:cstheme="minorHAnsi"/>
          <w:sz w:val="24"/>
          <w:szCs w:val="24"/>
        </w:rPr>
        <w:br w:type="page"/>
      </w:r>
    </w:p>
    <w:p w:rsidR="00906C24" w:rsidRPr="00906C24" w:rsidRDefault="00906C24" w:rsidP="00906C24">
      <w:pPr>
        <w:rPr>
          <w:rFonts w:asciiTheme="majorHAnsi" w:hAnsiTheme="majorHAnsi" w:cstheme="majorHAnsi"/>
          <w:bCs/>
          <w:sz w:val="36"/>
          <w:szCs w:val="36"/>
        </w:rPr>
      </w:pPr>
      <w:r w:rsidRPr="00906C24">
        <w:rPr>
          <w:rFonts w:asciiTheme="majorHAnsi" w:hAnsiTheme="majorHAnsi" w:cstheme="majorHAnsi"/>
          <w:bCs/>
          <w:sz w:val="36"/>
          <w:szCs w:val="36"/>
        </w:rPr>
        <w:lastRenderedPageBreak/>
        <w:t>D</w:t>
      </w:r>
      <w:r>
        <w:rPr>
          <w:rFonts w:asciiTheme="majorHAnsi" w:hAnsiTheme="majorHAnsi" w:cstheme="majorHAnsi"/>
          <w:bCs/>
          <w:sz w:val="36"/>
          <w:szCs w:val="36"/>
        </w:rPr>
        <w:t>OCUMENT</w:t>
      </w:r>
      <w:r w:rsidRPr="00906C24">
        <w:rPr>
          <w:rFonts w:asciiTheme="majorHAnsi" w:hAnsiTheme="majorHAnsi" w:cstheme="majorHAnsi"/>
          <w:bCs/>
          <w:sz w:val="36"/>
          <w:szCs w:val="36"/>
        </w:rPr>
        <w:t xml:space="preserve"> PGB3-1101 </w:t>
      </w:r>
    </w:p>
    <w:p w:rsidR="007415EE" w:rsidRPr="00906C24" w:rsidRDefault="007415EE" w:rsidP="007415EE">
      <w:pPr>
        <w:rPr>
          <w:rFonts w:asciiTheme="majorHAnsi" w:hAnsiTheme="majorHAnsi" w:cstheme="majorHAnsi"/>
          <w:bCs/>
          <w:sz w:val="28"/>
          <w:szCs w:val="36"/>
        </w:rPr>
      </w:pPr>
      <w:r w:rsidRPr="00906C24">
        <w:rPr>
          <w:rFonts w:asciiTheme="majorHAnsi" w:hAnsiTheme="majorHAnsi" w:cstheme="majorHAnsi"/>
          <w:bCs/>
          <w:sz w:val="28"/>
          <w:szCs w:val="36"/>
        </w:rPr>
        <w:t>Society Membership Criteria and Benefits</w:t>
      </w:r>
    </w:p>
    <w:p w:rsidR="007415EE" w:rsidRPr="00906C24" w:rsidRDefault="007415EE" w:rsidP="00906C24">
      <w:pPr>
        <w:rPr>
          <w:rFonts w:cstheme="minorHAnsi"/>
          <w:b/>
          <w:sz w:val="24"/>
          <w:szCs w:val="24"/>
          <w:u w:val="single"/>
        </w:rPr>
      </w:pPr>
    </w:p>
    <w:p w:rsidR="007415EE" w:rsidRPr="00906C24" w:rsidRDefault="007415EE" w:rsidP="002C1E8D">
      <w:pPr>
        <w:jc w:val="center"/>
        <w:rPr>
          <w:rFonts w:cstheme="minorHAnsi"/>
          <w:b/>
          <w:sz w:val="24"/>
          <w:szCs w:val="24"/>
          <w:u w:val="single"/>
        </w:rPr>
      </w:pPr>
      <w:r w:rsidRPr="00906C24">
        <w:rPr>
          <w:rFonts w:cstheme="minorHAnsi"/>
          <w:b/>
          <w:sz w:val="24"/>
          <w:szCs w:val="24"/>
          <w:u w:val="single"/>
        </w:rPr>
        <w:t>Legacy Society Membership Criteria</w:t>
      </w:r>
      <w:r w:rsidR="002C1E8D">
        <w:rPr>
          <w:rFonts w:cstheme="minorHAnsi"/>
          <w:b/>
          <w:sz w:val="24"/>
          <w:szCs w:val="24"/>
          <w:u w:val="single"/>
        </w:rPr>
        <w:br/>
      </w:r>
      <w:bookmarkStart w:id="0" w:name="_GoBack"/>
      <w:bookmarkEnd w:id="0"/>
    </w:p>
    <w:p w:rsidR="007415EE" w:rsidRPr="00906C24" w:rsidRDefault="007415EE" w:rsidP="007415EE">
      <w:pPr>
        <w:rPr>
          <w:rFonts w:cstheme="minorHAnsi"/>
          <w:sz w:val="24"/>
          <w:szCs w:val="24"/>
        </w:rPr>
      </w:pPr>
      <w:r w:rsidRPr="00906C24">
        <w:rPr>
          <w:rFonts w:cstheme="minorHAnsi"/>
          <w:sz w:val="24"/>
          <w:szCs w:val="24"/>
        </w:rPr>
        <w:t>Membership should be extended to all individuals and their spouses who have:</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Set up an endowment</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 xml:space="preserve">Named </w:t>
      </w:r>
      <w:r w:rsidRPr="00906C24">
        <w:rPr>
          <w:rFonts w:cstheme="minorHAnsi"/>
          <w:b/>
          <w:bCs/>
          <w:sz w:val="24"/>
          <w:szCs w:val="24"/>
        </w:rPr>
        <w:t xml:space="preserve">[YOUR CHARITY] </w:t>
      </w:r>
      <w:r w:rsidRPr="00906C24">
        <w:rPr>
          <w:rFonts w:cstheme="minorHAnsi"/>
          <w:sz w:val="24"/>
          <w:szCs w:val="24"/>
        </w:rPr>
        <w:t>in their estate plans</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 xml:space="preserve">Named </w:t>
      </w:r>
      <w:r w:rsidRPr="00906C24">
        <w:rPr>
          <w:rFonts w:cstheme="minorHAnsi"/>
          <w:b/>
          <w:bCs/>
          <w:sz w:val="24"/>
          <w:szCs w:val="24"/>
        </w:rPr>
        <w:t>[YOUR CHARITY]</w:t>
      </w:r>
      <w:r w:rsidRPr="00906C24">
        <w:rPr>
          <w:rFonts w:cstheme="minorHAnsi"/>
          <w:sz w:val="24"/>
          <w:szCs w:val="24"/>
        </w:rPr>
        <w:t xml:space="preserve"> as a beneficiary of a trust, life insurance policy, charitable lead trust or retirement plan, or</w:t>
      </w:r>
    </w:p>
    <w:p w:rsidR="007415EE" w:rsidRPr="00906C24" w:rsidRDefault="007415EE" w:rsidP="007415EE">
      <w:pPr>
        <w:numPr>
          <w:ilvl w:val="0"/>
          <w:numId w:val="16"/>
        </w:numPr>
        <w:spacing w:after="0" w:line="240" w:lineRule="auto"/>
        <w:rPr>
          <w:rFonts w:cstheme="minorHAnsi"/>
          <w:sz w:val="24"/>
          <w:szCs w:val="24"/>
        </w:rPr>
      </w:pPr>
      <w:r w:rsidRPr="00906C24">
        <w:rPr>
          <w:rFonts w:cstheme="minorHAnsi"/>
          <w:sz w:val="24"/>
          <w:szCs w:val="24"/>
        </w:rPr>
        <w:t>Created a life-income gift (charitable remainder trust, pooled income fund, charitable gift annuity) for the benefit of [OUR CHARITY]</w:t>
      </w:r>
    </w:p>
    <w:p w:rsidR="007415EE" w:rsidRPr="00906C24" w:rsidRDefault="007415EE" w:rsidP="007415EE">
      <w:pPr>
        <w:rPr>
          <w:rFonts w:cstheme="minorHAnsi"/>
          <w:sz w:val="24"/>
          <w:szCs w:val="24"/>
        </w:rPr>
      </w:pPr>
    </w:p>
    <w:p w:rsidR="007415EE" w:rsidRPr="00906C24" w:rsidRDefault="007415EE" w:rsidP="007415EE">
      <w:pPr>
        <w:jc w:val="center"/>
        <w:rPr>
          <w:rFonts w:cstheme="minorHAnsi"/>
          <w:b/>
          <w:sz w:val="24"/>
          <w:szCs w:val="24"/>
          <w:u w:val="single"/>
        </w:rPr>
      </w:pPr>
      <w:r w:rsidRPr="00906C24">
        <w:rPr>
          <w:rFonts w:cstheme="minorHAnsi"/>
          <w:b/>
          <w:sz w:val="24"/>
          <w:szCs w:val="24"/>
          <w:u w:val="single"/>
        </w:rPr>
        <w:t>Membership Benefits</w:t>
      </w:r>
    </w:p>
    <w:p w:rsidR="007415EE" w:rsidRPr="00906C24" w:rsidRDefault="007415EE" w:rsidP="007415EE">
      <w:pPr>
        <w:jc w:val="center"/>
        <w:rPr>
          <w:rFonts w:cstheme="minorHAnsi"/>
          <w:b/>
          <w:sz w:val="24"/>
          <w:szCs w:val="24"/>
          <w:u w:val="single"/>
        </w:rPr>
      </w:pPr>
    </w:p>
    <w:p w:rsidR="007415EE" w:rsidRPr="00906C24" w:rsidRDefault="007415EE" w:rsidP="007415EE">
      <w:pPr>
        <w:rPr>
          <w:rFonts w:cstheme="minorHAnsi"/>
          <w:i/>
          <w:sz w:val="24"/>
          <w:szCs w:val="24"/>
        </w:rPr>
      </w:pPr>
      <w:r w:rsidRPr="00906C24">
        <w:rPr>
          <w:rFonts w:cstheme="minorHAnsi"/>
          <w:i/>
          <w:sz w:val="24"/>
          <w:szCs w:val="24"/>
        </w:rPr>
        <w:t>New Members:</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52"/>
        <w:gridCol w:w="3148"/>
        <w:gridCol w:w="3156"/>
      </w:tblGrid>
      <w:tr w:rsidR="007415EE" w:rsidRPr="00906C24" w:rsidTr="006A6D70">
        <w:tc>
          <w:tcPr>
            <w:tcW w:w="3192" w:type="dxa"/>
          </w:tcPr>
          <w:p w:rsidR="007415EE" w:rsidRPr="00906C24" w:rsidRDefault="007415EE" w:rsidP="006A6D70">
            <w:pPr>
              <w:rPr>
                <w:rFonts w:cstheme="minorHAnsi"/>
                <w:b/>
                <w:sz w:val="24"/>
                <w:szCs w:val="24"/>
              </w:rPr>
            </w:pPr>
            <w:r w:rsidRPr="00906C24">
              <w:rPr>
                <w:rFonts w:cstheme="minorHAnsi"/>
                <w:b/>
                <w:sz w:val="24"/>
                <w:szCs w:val="24"/>
              </w:rPr>
              <w:t>Activity</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Timeframe</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Person Responsible</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 xml:space="preserve">Thank </w:t>
            </w:r>
            <w:proofErr w:type="gramStart"/>
            <w:r w:rsidRPr="00906C24">
              <w:rPr>
                <w:rFonts w:cstheme="minorHAnsi"/>
                <w:sz w:val="24"/>
                <w:szCs w:val="24"/>
              </w:rPr>
              <w:t>you phone call</w:t>
            </w:r>
            <w:proofErr w:type="gramEnd"/>
          </w:p>
        </w:tc>
        <w:tc>
          <w:tcPr>
            <w:tcW w:w="3192" w:type="dxa"/>
          </w:tcPr>
          <w:p w:rsidR="007415EE" w:rsidRPr="00906C24" w:rsidRDefault="007415EE" w:rsidP="006A6D70">
            <w:pPr>
              <w:rPr>
                <w:rFonts w:cstheme="minorHAnsi"/>
                <w:sz w:val="24"/>
                <w:szCs w:val="24"/>
              </w:rPr>
            </w:pPr>
            <w:r w:rsidRPr="00906C24">
              <w:rPr>
                <w:rFonts w:cstheme="minorHAnsi"/>
                <w:sz w:val="24"/>
                <w:szCs w:val="24"/>
              </w:rPr>
              <w:t>Within 7 days</w:t>
            </w:r>
          </w:p>
        </w:tc>
        <w:tc>
          <w:tcPr>
            <w:tcW w:w="3192" w:type="dxa"/>
          </w:tcPr>
          <w:p w:rsidR="007415EE" w:rsidRPr="00906C24" w:rsidRDefault="007415EE" w:rsidP="006A6D70">
            <w:pPr>
              <w:rPr>
                <w:rFonts w:cstheme="minorHAnsi"/>
                <w:sz w:val="24"/>
                <w:szCs w:val="24"/>
              </w:rPr>
            </w:pPr>
            <w:r w:rsidRPr="00906C24">
              <w:rPr>
                <w:rFonts w:cstheme="minorHAnsi"/>
                <w:sz w:val="24"/>
                <w:szCs w:val="24"/>
              </w:rPr>
              <w:t>Board President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Thank you letter</w:t>
            </w:r>
          </w:p>
        </w:tc>
        <w:tc>
          <w:tcPr>
            <w:tcW w:w="3192" w:type="dxa"/>
          </w:tcPr>
          <w:p w:rsidR="007415EE" w:rsidRPr="00906C24" w:rsidRDefault="007415EE" w:rsidP="006A6D70">
            <w:pPr>
              <w:rPr>
                <w:rFonts w:cstheme="minorHAnsi"/>
                <w:sz w:val="24"/>
                <w:szCs w:val="24"/>
              </w:rPr>
            </w:pPr>
            <w:r w:rsidRPr="00906C24">
              <w:rPr>
                <w:rFonts w:cstheme="minorHAnsi"/>
                <w:sz w:val="24"/>
                <w:szCs w:val="24"/>
              </w:rPr>
              <w:t>Within 48 hours</w:t>
            </w:r>
          </w:p>
        </w:tc>
        <w:tc>
          <w:tcPr>
            <w:tcW w:w="3192" w:type="dxa"/>
          </w:tcPr>
          <w:p w:rsidR="007415EE" w:rsidRPr="00906C24" w:rsidRDefault="007415EE" w:rsidP="006A6D70">
            <w:pPr>
              <w:rPr>
                <w:rFonts w:cstheme="minorHAnsi"/>
                <w:sz w:val="24"/>
                <w:szCs w:val="24"/>
              </w:rPr>
            </w:pPr>
            <w:r w:rsidRPr="00906C24">
              <w:rPr>
                <w:rFonts w:cstheme="minorHAnsi"/>
                <w:sz w:val="24"/>
                <w:szCs w:val="24"/>
              </w:rPr>
              <w:t>President/CEO</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 xml:space="preserve">Certificate of membership and memento </w:t>
            </w:r>
          </w:p>
        </w:tc>
        <w:tc>
          <w:tcPr>
            <w:tcW w:w="3192" w:type="dxa"/>
          </w:tcPr>
          <w:p w:rsidR="007415EE" w:rsidRPr="00906C24" w:rsidRDefault="007415EE" w:rsidP="006A6D70">
            <w:pPr>
              <w:rPr>
                <w:rFonts w:cstheme="minorHAnsi"/>
                <w:sz w:val="24"/>
                <w:szCs w:val="24"/>
              </w:rPr>
            </w:pPr>
            <w:r w:rsidRPr="00906C24">
              <w:rPr>
                <w:rFonts w:cstheme="minorHAnsi"/>
                <w:sz w:val="24"/>
                <w:szCs w:val="24"/>
              </w:rPr>
              <w:t>At annual luncheon or within 7 days of luncheon if not attending</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Tagged in annual report</w:t>
            </w:r>
          </w:p>
        </w:tc>
        <w:tc>
          <w:tcPr>
            <w:tcW w:w="3192" w:type="dxa"/>
          </w:tcPr>
          <w:p w:rsidR="007415EE" w:rsidRPr="00906C24" w:rsidRDefault="007415EE" w:rsidP="006A6D70">
            <w:pPr>
              <w:rPr>
                <w:rFonts w:cstheme="minorHAnsi"/>
                <w:sz w:val="24"/>
                <w:szCs w:val="24"/>
              </w:rPr>
            </w:pPr>
            <w:r w:rsidRPr="00906C24">
              <w:rPr>
                <w:rFonts w:cstheme="minorHAnsi"/>
                <w:sz w:val="24"/>
                <w:szCs w:val="24"/>
              </w:rPr>
              <w:t>Annual report</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Friend on Facebook</w:t>
            </w:r>
          </w:p>
        </w:tc>
        <w:tc>
          <w:tcPr>
            <w:tcW w:w="3192" w:type="dxa"/>
          </w:tcPr>
          <w:p w:rsidR="007415EE" w:rsidRPr="00906C24" w:rsidRDefault="007415EE" w:rsidP="006A6D70">
            <w:pPr>
              <w:rPr>
                <w:rFonts w:cstheme="minorHAnsi"/>
                <w:sz w:val="24"/>
                <w:szCs w:val="24"/>
              </w:rPr>
            </w:pPr>
            <w:r w:rsidRPr="00906C24">
              <w:rPr>
                <w:rFonts w:cstheme="minorHAnsi"/>
                <w:sz w:val="24"/>
                <w:szCs w:val="24"/>
              </w:rPr>
              <w:t>Within 7 days</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bl>
    <w:p w:rsidR="007415EE" w:rsidRDefault="007415EE" w:rsidP="007415EE">
      <w:pPr>
        <w:rPr>
          <w:rFonts w:cstheme="minorHAnsi"/>
          <w:sz w:val="24"/>
          <w:szCs w:val="24"/>
        </w:rPr>
      </w:pPr>
    </w:p>
    <w:p w:rsidR="00906C24" w:rsidRDefault="00906C24" w:rsidP="007415EE">
      <w:pPr>
        <w:rPr>
          <w:rFonts w:cstheme="minorHAnsi"/>
          <w:sz w:val="24"/>
          <w:szCs w:val="24"/>
        </w:rPr>
      </w:pPr>
    </w:p>
    <w:p w:rsidR="00906C24" w:rsidRDefault="00906C24" w:rsidP="007415EE">
      <w:pPr>
        <w:rPr>
          <w:rFonts w:cstheme="minorHAnsi"/>
          <w:sz w:val="24"/>
          <w:szCs w:val="24"/>
        </w:rPr>
      </w:pPr>
    </w:p>
    <w:p w:rsidR="00906C24" w:rsidRPr="00906C24" w:rsidRDefault="00906C24" w:rsidP="007415EE">
      <w:pPr>
        <w:rPr>
          <w:rFonts w:cstheme="minorHAnsi"/>
          <w:sz w:val="24"/>
          <w:szCs w:val="24"/>
        </w:rPr>
      </w:pPr>
    </w:p>
    <w:p w:rsidR="007415EE" w:rsidRPr="00906C24" w:rsidRDefault="007415EE" w:rsidP="007415EE">
      <w:pPr>
        <w:rPr>
          <w:rFonts w:cstheme="minorHAnsi"/>
          <w:i/>
          <w:sz w:val="24"/>
          <w:szCs w:val="24"/>
        </w:rPr>
      </w:pPr>
      <w:r w:rsidRPr="00906C24">
        <w:rPr>
          <w:rFonts w:cstheme="minorHAnsi"/>
          <w:i/>
          <w:sz w:val="24"/>
          <w:szCs w:val="24"/>
        </w:rPr>
        <w:lastRenderedPageBreak/>
        <w:t>Existing Members:</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50"/>
        <w:gridCol w:w="3151"/>
        <w:gridCol w:w="3155"/>
      </w:tblGrid>
      <w:tr w:rsidR="007415EE" w:rsidRPr="00906C24" w:rsidTr="006A6D70">
        <w:tc>
          <w:tcPr>
            <w:tcW w:w="3192" w:type="dxa"/>
          </w:tcPr>
          <w:p w:rsidR="007415EE" w:rsidRPr="00906C24" w:rsidRDefault="007415EE" w:rsidP="006A6D70">
            <w:pPr>
              <w:rPr>
                <w:rFonts w:cstheme="minorHAnsi"/>
                <w:b/>
                <w:sz w:val="24"/>
                <w:szCs w:val="24"/>
              </w:rPr>
            </w:pPr>
            <w:r w:rsidRPr="00906C24">
              <w:rPr>
                <w:rFonts w:cstheme="minorHAnsi"/>
                <w:b/>
                <w:sz w:val="24"/>
                <w:szCs w:val="24"/>
              </w:rPr>
              <w:t>Activity</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Timeframe</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Person Responsible</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Listed in annual report</w:t>
            </w:r>
          </w:p>
        </w:tc>
        <w:tc>
          <w:tcPr>
            <w:tcW w:w="3192" w:type="dxa"/>
          </w:tcPr>
          <w:p w:rsidR="007415EE" w:rsidRPr="00906C24" w:rsidRDefault="007415EE" w:rsidP="006A6D70">
            <w:pPr>
              <w:rPr>
                <w:rFonts w:cstheme="minorHAnsi"/>
                <w:sz w:val="24"/>
                <w:szCs w:val="24"/>
              </w:rPr>
            </w:pPr>
            <w:r w:rsidRPr="00906C24">
              <w:rPr>
                <w:rFonts w:cstheme="minorHAnsi"/>
                <w:sz w:val="24"/>
                <w:szCs w:val="24"/>
              </w:rPr>
              <w:t>Annual report</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Birthday Card</w:t>
            </w:r>
          </w:p>
        </w:tc>
        <w:tc>
          <w:tcPr>
            <w:tcW w:w="3192" w:type="dxa"/>
          </w:tcPr>
          <w:p w:rsidR="007415EE" w:rsidRPr="00906C24" w:rsidRDefault="007415EE" w:rsidP="006A6D70">
            <w:pPr>
              <w:rPr>
                <w:rFonts w:cstheme="minorHAnsi"/>
                <w:sz w:val="24"/>
                <w:szCs w:val="24"/>
              </w:rPr>
            </w:pPr>
            <w:r w:rsidRPr="00906C24">
              <w:rPr>
                <w:rFonts w:cstheme="minorHAnsi"/>
                <w:sz w:val="24"/>
                <w:szCs w:val="24"/>
              </w:rPr>
              <w:t>Annual on birthday</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Thanksgiving Day Card</w:t>
            </w:r>
          </w:p>
        </w:tc>
        <w:tc>
          <w:tcPr>
            <w:tcW w:w="3192" w:type="dxa"/>
          </w:tcPr>
          <w:p w:rsidR="007415EE" w:rsidRPr="00906C24" w:rsidRDefault="007415EE" w:rsidP="006A6D70">
            <w:pPr>
              <w:rPr>
                <w:rFonts w:cstheme="minorHAnsi"/>
                <w:sz w:val="24"/>
                <w:szCs w:val="24"/>
              </w:rPr>
            </w:pPr>
            <w:r w:rsidRPr="00906C24">
              <w:rPr>
                <w:rFonts w:cstheme="minorHAnsi"/>
                <w:sz w:val="24"/>
                <w:szCs w:val="24"/>
              </w:rPr>
              <w:t>Annual in November</w:t>
            </w:r>
          </w:p>
        </w:tc>
        <w:tc>
          <w:tcPr>
            <w:tcW w:w="3192" w:type="dxa"/>
          </w:tcPr>
          <w:p w:rsidR="007415EE" w:rsidRPr="00906C24" w:rsidRDefault="007415EE" w:rsidP="006A6D70">
            <w:pPr>
              <w:rPr>
                <w:rFonts w:cstheme="minorHAnsi"/>
                <w:sz w:val="24"/>
                <w:szCs w:val="24"/>
              </w:rPr>
            </w:pPr>
            <w:r w:rsidRPr="00906C24">
              <w:rPr>
                <w:rFonts w:cstheme="minorHAnsi"/>
                <w:sz w:val="24"/>
                <w:szCs w:val="24"/>
              </w:rPr>
              <w:t>President/CEO</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Phone call from board member</w:t>
            </w:r>
          </w:p>
        </w:tc>
        <w:tc>
          <w:tcPr>
            <w:tcW w:w="3192" w:type="dxa"/>
          </w:tcPr>
          <w:p w:rsidR="007415EE" w:rsidRPr="00906C24" w:rsidRDefault="007415EE" w:rsidP="006A6D70">
            <w:pPr>
              <w:rPr>
                <w:rFonts w:cstheme="minorHAnsi"/>
                <w:sz w:val="24"/>
                <w:szCs w:val="24"/>
              </w:rPr>
            </w:pPr>
            <w:r w:rsidRPr="00906C24">
              <w:rPr>
                <w:rFonts w:cstheme="minorHAnsi"/>
                <w:sz w:val="24"/>
                <w:szCs w:val="24"/>
              </w:rPr>
              <w:t>National philanthropy day</w:t>
            </w:r>
          </w:p>
        </w:tc>
        <w:tc>
          <w:tcPr>
            <w:tcW w:w="3192" w:type="dxa"/>
          </w:tcPr>
          <w:p w:rsidR="007415EE" w:rsidRPr="00906C24" w:rsidRDefault="007415EE" w:rsidP="006A6D70">
            <w:pPr>
              <w:rPr>
                <w:rFonts w:cstheme="minorHAnsi"/>
                <w:sz w:val="24"/>
                <w:szCs w:val="24"/>
              </w:rPr>
            </w:pPr>
            <w:r w:rsidRPr="00906C24">
              <w:rPr>
                <w:rFonts w:cstheme="minorHAnsi"/>
                <w:sz w:val="24"/>
                <w:szCs w:val="24"/>
              </w:rPr>
              <w:t>Advancement Committee Chair</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Update Letter</w:t>
            </w:r>
          </w:p>
        </w:tc>
        <w:tc>
          <w:tcPr>
            <w:tcW w:w="3192" w:type="dxa"/>
          </w:tcPr>
          <w:p w:rsidR="007415EE" w:rsidRPr="00906C24" w:rsidRDefault="007415EE" w:rsidP="006A6D70">
            <w:pPr>
              <w:rPr>
                <w:rFonts w:cstheme="minorHAnsi"/>
                <w:sz w:val="24"/>
                <w:szCs w:val="24"/>
              </w:rPr>
            </w:pPr>
            <w:r w:rsidRPr="00906C24">
              <w:rPr>
                <w:rFonts w:cstheme="minorHAnsi"/>
                <w:sz w:val="24"/>
                <w:szCs w:val="24"/>
              </w:rPr>
              <w:t>First Wednesday of each calendar quarter</w:t>
            </w:r>
          </w:p>
        </w:tc>
        <w:tc>
          <w:tcPr>
            <w:tcW w:w="3192" w:type="dxa"/>
          </w:tcPr>
          <w:p w:rsidR="007415EE" w:rsidRPr="00906C24" w:rsidRDefault="007415EE" w:rsidP="006A6D70">
            <w:pPr>
              <w:rPr>
                <w:rFonts w:cstheme="minorHAnsi"/>
                <w:sz w:val="24"/>
                <w:szCs w:val="24"/>
              </w:rPr>
            </w:pPr>
            <w:r w:rsidRPr="00906C24">
              <w:rPr>
                <w:rFonts w:cstheme="minorHAnsi"/>
                <w:sz w:val="24"/>
                <w:szCs w:val="24"/>
              </w:rPr>
              <w:t>Retired alumni chair</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Facebook Updates</w:t>
            </w:r>
          </w:p>
        </w:tc>
        <w:tc>
          <w:tcPr>
            <w:tcW w:w="3192" w:type="dxa"/>
          </w:tcPr>
          <w:p w:rsidR="007415EE" w:rsidRPr="00906C24" w:rsidRDefault="007415EE" w:rsidP="006A6D70">
            <w:pPr>
              <w:rPr>
                <w:rFonts w:cstheme="minorHAnsi"/>
                <w:sz w:val="24"/>
                <w:szCs w:val="24"/>
              </w:rPr>
            </w:pPr>
            <w:r w:rsidRPr="00906C24">
              <w:rPr>
                <w:rFonts w:cstheme="minorHAnsi"/>
                <w:sz w:val="24"/>
                <w:szCs w:val="24"/>
              </w:rPr>
              <w:t>Monthly</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bl>
    <w:p w:rsidR="007415EE" w:rsidRPr="00906C24" w:rsidRDefault="007415EE" w:rsidP="007415EE">
      <w:pPr>
        <w:rPr>
          <w:rFonts w:cstheme="minorHAnsi"/>
          <w:sz w:val="24"/>
          <w:szCs w:val="24"/>
        </w:rPr>
      </w:pPr>
    </w:p>
    <w:p w:rsidR="007415EE" w:rsidRPr="00906C24" w:rsidRDefault="007415EE" w:rsidP="007415EE">
      <w:pPr>
        <w:rPr>
          <w:rFonts w:cstheme="minorHAnsi"/>
          <w:i/>
          <w:sz w:val="24"/>
          <w:szCs w:val="24"/>
        </w:rPr>
      </w:pPr>
      <w:r w:rsidRPr="00906C24">
        <w:rPr>
          <w:rFonts w:cstheme="minorHAnsi"/>
          <w:i/>
          <w:sz w:val="24"/>
          <w:szCs w:val="24"/>
        </w:rPr>
        <w:t>Deceased Members:</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2"/>
        <w:gridCol w:w="3146"/>
        <w:gridCol w:w="3148"/>
      </w:tblGrid>
      <w:tr w:rsidR="007415EE" w:rsidRPr="00906C24" w:rsidTr="006A6D70">
        <w:tc>
          <w:tcPr>
            <w:tcW w:w="3192" w:type="dxa"/>
          </w:tcPr>
          <w:p w:rsidR="007415EE" w:rsidRPr="00906C24" w:rsidRDefault="007415EE" w:rsidP="006A6D70">
            <w:pPr>
              <w:rPr>
                <w:rFonts w:cstheme="minorHAnsi"/>
                <w:b/>
                <w:sz w:val="24"/>
                <w:szCs w:val="24"/>
              </w:rPr>
            </w:pPr>
            <w:r w:rsidRPr="00906C24">
              <w:rPr>
                <w:rFonts w:cstheme="minorHAnsi"/>
                <w:b/>
                <w:sz w:val="24"/>
                <w:szCs w:val="24"/>
              </w:rPr>
              <w:t>Activity</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Timeframe</w:t>
            </w:r>
          </w:p>
        </w:tc>
        <w:tc>
          <w:tcPr>
            <w:tcW w:w="3192" w:type="dxa"/>
          </w:tcPr>
          <w:p w:rsidR="007415EE" w:rsidRPr="00906C24" w:rsidRDefault="007415EE" w:rsidP="006A6D70">
            <w:pPr>
              <w:rPr>
                <w:rFonts w:cstheme="minorHAnsi"/>
                <w:b/>
                <w:sz w:val="24"/>
                <w:szCs w:val="24"/>
              </w:rPr>
            </w:pPr>
            <w:r w:rsidRPr="00906C24">
              <w:rPr>
                <w:rFonts w:cstheme="minorHAnsi"/>
                <w:b/>
                <w:sz w:val="24"/>
                <w:szCs w:val="24"/>
              </w:rPr>
              <w:t>Person Responsible</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Condolence card</w:t>
            </w:r>
          </w:p>
        </w:tc>
        <w:tc>
          <w:tcPr>
            <w:tcW w:w="3192" w:type="dxa"/>
          </w:tcPr>
          <w:p w:rsidR="007415EE" w:rsidRPr="00906C24" w:rsidRDefault="007415EE" w:rsidP="006A6D70">
            <w:pPr>
              <w:rPr>
                <w:rFonts w:cstheme="minorHAnsi"/>
                <w:sz w:val="24"/>
                <w:szCs w:val="24"/>
              </w:rPr>
            </w:pPr>
            <w:r w:rsidRPr="00906C24">
              <w:rPr>
                <w:rFonts w:cstheme="minorHAnsi"/>
                <w:sz w:val="24"/>
                <w:szCs w:val="24"/>
              </w:rPr>
              <w:t>Upon notice of death</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Acknowledgement of gift</w:t>
            </w:r>
          </w:p>
        </w:tc>
        <w:tc>
          <w:tcPr>
            <w:tcW w:w="3192" w:type="dxa"/>
          </w:tcPr>
          <w:p w:rsidR="007415EE" w:rsidRPr="00906C24" w:rsidRDefault="007415EE" w:rsidP="006A6D70">
            <w:pPr>
              <w:rPr>
                <w:rFonts w:cstheme="minorHAnsi"/>
                <w:sz w:val="24"/>
                <w:szCs w:val="24"/>
              </w:rPr>
            </w:pPr>
            <w:r w:rsidRPr="00906C24">
              <w:rPr>
                <w:rFonts w:cstheme="minorHAnsi"/>
                <w:sz w:val="24"/>
                <w:szCs w:val="24"/>
              </w:rPr>
              <w:t>Upon receipt of distributions</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Collection of gift</w:t>
            </w:r>
          </w:p>
        </w:tc>
        <w:tc>
          <w:tcPr>
            <w:tcW w:w="3192" w:type="dxa"/>
          </w:tcPr>
          <w:p w:rsidR="007415EE" w:rsidRPr="00906C24" w:rsidRDefault="007415EE" w:rsidP="006A6D70">
            <w:pPr>
              <w:rPr>
                <w:rFonts w:cstheme="minorHAnsi"/>
                <w:sz w:val="24"/>
                <w:szCs w:val="24"/>
              </w:rPr>
            </w:pPr>
            <w:r w:rsidRPr="00906C24">
              <w:rPr>
                <w:rFonts w:cstheme="minorHAnsi"/>
                <w:sz w:val="24"/>
                <w:szCs w:val="24"/>
              </w:rPr>
              <w:t>Within 10 months of death (per estate admin procedures)</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Funds put to intended purpose</w:t>
            </w:r>
          </w:p>
        </w:tc>
        <w:tc>
          <w:tcPr>
            <w:tcW w:w="3192" w:type="dxa"/>
          </w:tcPr>
          <w:p w:rsidR="007415EE" w:rsidRPr="00906C24" w:rsidRDefault="007415EE" w:rsidP="006A6D70">
            <w:pPr>
              <w:rPr>
                <w:rFonts w:cstheme="minorHAnsi"/>
                <w:sz w:val="24"/>
                <w:szCs w:val="24"/>
              </w:rPr>
            </w:pPr>
            <w:r w:rsidRPr="00906C24">
              <w:rPr>
                <w:rFonts w:cstheme="minorHAnsi"/>
                <w:sz w:val="24"/>
                <w:szCs w:val="24"/>
              </w:rPr>
              <w:t>Within 10 months of death (per estate admin procedures</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Finance</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Recognition after death</w:t>
            </w:r>
          </w:p>
        </w:tc>
        <w:tc>
          <w:tcPr>
            <w:tcW w:w="3192" w:type="dxa"/>
          </w:tcPr>
          <w:p w:rsidR="007415EE" w:rsidRPr="00906C24" w:rsidRDefault="007415EE" w:rsidP="006A6D70">
            <w:pPr>
              <w:rPr>
                <w:rFonts w:cstheme="minorHAnsi"/>
                <w:sz w:val="24"/>
                <w:szCs w:val="24"/>
              </w:rPr>
            </w:pPr>
            <w:r w:rsidRPr="00906C24">
              <w:rPr>
                <w:rFonts w:cstheme="minorHAnsi"/>
                <w:sz w:val="24"/>
                <w:szCs w:val="24"/>
              </w:rPr>
              <w:t>Within 1 year of death</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r w:rsidR="007415EE" w:rsidRPr="00906C24" w:rsidTr="006A6D70">
        <w:tc>
          <w:tcPr>
            <w:tcW w:w="3192" w:type="dxa"/>
          </w:tcPr>
          <w:p w:rsidR="007415EE" w:rsidRPr="00906C24" w:rsidRDefault="007415EE" w:rsidP="006A6D70">
            <w:pPr>
              <w:rPr>
                <w:rFonts w:cstheme="minorHAnsi"/>
                <w:sz w:val="24"/>
                <w:szCs w:val="24"/>
              </w:rPr>
            </w:pPr>
            <w:r w:rsidRPr="00906C24">
              <w:rPr>
                <w:rFonts w:cstheme="minorHAnsi"/>
                <w:sz w:val="24"/>
                <w:szCs w:val="24"/>
              </w:rPr>
              <w:t>Long-term impact of gift</w:t>
            </w:r>
          </w:p>
        </w:tc>
        <w:tc>
          <w:tcPr>
            <w:tcW w:w="3192" w:type="dxa"/>
          </w:tcPr>
          <w:p w:rsidR="007415EE" w:rsidRPr="00906C24" w:rsidRDefault="007415EE" w:rsidP="006A6D70">
            <w:pPr>
              <w:rPr>
                <w:rFonts w:cstheme="minorHAnsi"/>
                <w:sz w:val="24"/>
                <w:szCs w:val="24"/>
              </w:rPr>
            </w:pPr>
            <w:r w:rsidRPr="00906C24">
              <w:rPr>
                <w:rFonts w:cstheme="minorHAnsi"/>
                <w:sz w:val="24"/>
                <w:szCs w:val="24"/>
              </w:rPr>
              <w:t>At least annual for 5 years</w:t>
            </w:r>
          </w:p>
        </w:tc>
        <w:tc>
          <w:tcPr>
            <w:tcW w:w="3192" w:type="dxa"/>
          </w:tcPr>
          <w:p w:rsidR="007415EE" w:rsidRPr="00906C24" w:rsidRDefault="007415EE" w:rsidP="006A6D70">
            <w:pPr>
              <w:rPr>
                <w:rFonts w:cstheme="minorHAnsi"/>
                <w:sz w:val="24"/>
                <w:szCs w:val="24"/>
              </w:rPr>
            </w:pPr>
            <w:r w:rsidRPr="00906C24">
              <w:rPr>
                <w:rFonts w:cstheme="minorHAnsi"/>
                <w:sz w:val="24"/>
                <w:szCs w:val="24"/>
              </w:rPr>
              <w:t>Director of Development</w:t>
            </w:r>
          </w:p>
        </w:tc>
      </w:tr>
    </w:tbl>
    <w:p w:rsidR="007415EE" w:rsidRPr="00906C24" w:rsidRDefault="007415EE" w:rsidP="007415EE">
      <w:pPr>
        <w:rPr>
          <w:rFonts w:cstheme="minorHAnsi"/>
          <w:sz w:val="24"/>
          <w:szCs w:val="24"/>
        </w:rPr>
      </w:pPr>
    </w:p>
    <w:p w:rsidR="001D5A84" w:rsidRPr="00906C24" w:rsidRDefault="001D5A84" w:rsidP="0047444C">
      <w:pPr>
        <w:spacing w:after="0" w:line="240" w:lineRule="auto"/>
        <w:rPr>
          <w:rFonts w:cstheme="minorHAnsi"/>
          <w:color w:val="000000"/>
          <w:spacing w:val="-2"/>
          <w:position w:val="2"/>
          <w:sz w:val="24"/>
          <w:szCs w:val="24"/>
        </w:rPr>
      </w:pPr>
    </w:p>
    <w:sectPr w:rsidR="001D5A84" w:rsidRPr="00906C24" w:rsidSect="003345FF">
      <w:headerReference w:type="default" r:id="rId12"/>
      <w:footerReference w:type="default" r:id="rId13"/>
      <w:headerReference w:type="first" r:id="rId14"/>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2EF2" w:rsidRDefault="000A2EF2" w:rsidP="002F6CBB">
      <w:pPr>
        <w:spacing w:after="0" w:line="240" w:lineRule="auto"/>
      </w:pPr>
      <w:r>
        <w:separator/>
      </w:r>
    </w:p>
  </w:endnote>
  <w:endnote w:type="continuationSeparator" w:id="0">
    <w:p w:rsidR="000A2EF2" w:rsidRDefault="000A2EF2"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2EF2" w:rsidRDefault="000A2EF2" w:rsidP="002F6CBB">
      <w:pPr>
        <w:spacing w:after="0" w:line="240" w:lineRule="auto"/>
      </w:pPr>
      <w:r>
        <w:separator/>
      </w:r>
    </w:p>
  </w:footnote>
  <w:footnote w:type="continuationSeparator" w:id="0">
    <w:p w:rsidR="000A2EF2" w:rsidRDefault="000A2EF2"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79F" w:rsidRDefault="0059679F">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7213" w:rsidRDefault="00587213"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6E0274"/>
    <w:multiLevelType w:val="hybridMultilevel"/>
    <w:tmpl w:val="CA62A22E"/>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D31BA1"/>
    <w:multiLevelType w:val="hybridMultilevel"/>
    <w:tmpl w:val="27C401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CB12A7"/>
    <w:multiLevelType w:val="hybridMultilevel"/>
    <w:tmpl w:val="C100C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9"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2"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7925016"/>
    <w:multiLevelType w:val="hybridMultilevel"/>
    <w:tmpl w:val="59605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B14623"/>
    <w:multiLevelType w:val="hybridMultilevel"/>
    <w:tmpl w:val="D0328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1"/>
  </w:num>
  <w:num w:numId="3">
    <w:abstractNumId w:val="8"/>
  </w:num>
  <w:num w:numId="4">
    <w:abstractNumId w:val="7"/>
  </w:num>
  <w:num w:numId="5">
    <w:abstractNumId w:val="12"/>
  </w:num>
  <w:num w:numId="6">
    <w:abstractNumId w:val="6"/>
  </w:num>
  <w:num w:numId="7">
    <w:abstractNumId w:val="17"/>
  </w:num>
  <w:num w:numId="8">
    <w:abstractNumId w:val="13"/>
  </w:num>
  <w:num w:numId="9">
    <w:abstractNumId w:val="4"/>
  </w:num>
  <w:num w:numId="10">
    <w:abstractNumId w:val="15"/>
  </w:num>
  <w:num w:numId="11">
    <w:abstractNumId w:val="1"/>
  </w:num>
  <w:num w:numId="12">
    <w:abstractNumId w:val="9"/>
  </w:num>
  <w:num w:numId="13">
    <w:abstractNumId w:val="10"/>
  </w:num>
  <w:num w:numId="14">
    <w:abstractNumId w:val="0"/>
  </w:num>
  <w:num w:numId="15">
    <w:abstractNumId w:val="16"/>
  </w:num>
  <w:num w:numId="16">
    <w:abstractNumId w:val="3"/>
  </w:num>
  <w:num w:numId="17">
    <w:abstractNumId w:val="14"/>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EE"/>
    <w:rsid w:val="000A05EC"/>
    <w:rsid w:val="000A2EF2"/>
    <w:rsid w:val="001D5A84"/>
    <w:rsid w:val="0027226B"/>
    <w:rsid w:val="002C1E8D"/>
    <w:rsid w:val="002C2B6E"/>
    <w:rsid w:val="002F556D"/>
    <w:rsid w:val="002F6CBB"/>
    <w:rsid w:val="003345FF"/>
    <w:rsid w:val="003A2D7A"/>
    <w:rsid w:val="003F3C11"/>
    <w:rsid w:val="0047444C"/>
    <w:rsid w:val="004A2BA6"/>
    <w:rsid w:val="004E2657"/>
    <w:rsid w:val="004E6A2F"/>
    <w:rsid w:val="004F6CD0"/>
    <w:rsid w:val="00587213"/>
    <w:rsid w:val="00595660"/>
    <w:rsid w:val="0059679F"/>
    <w:rsid w:val="006237A1"/>
    <w:rsid w:val="00630A00"/>
    <w:rsid w:val="00640226"/>
    <w:rsid w:val="006C7C8B"/>
    <w:rsid w:val="006F733C"/>
    <w:rsid w:val="007415EE"/>
    <w:rsid w:val="007434C7"/>
    <w:rsid w:val="0076349D"/>
    <w:rsid w:val="007963D8"/>
    <w:rsid w:val="007B2E74"/>
    <w:rsid w:val="007C1084"/>
    <w:rsid w:val="00906C24"/>
    <w:rsid w:val="009A7302"/>
    <w:rsid w:val="009D4154"/>
    <w:rsid w:val="00A01A4A"/>
    <w:rsid w:val="00AD2263"/>
    <w:rsid w:val="00AE0B14"/>
    <w:rsid w:val="00B86DC1"/>
    <w:rsid w:val="00BF7899"/>
    <w:rsid w:val="00C07DB0"/>
    <w:rsid w:val="00C22169"/>
    <w:rsid w:val="00C536F2"/>
    <w:rsid w:val="00C63194"/>
    <w:rsid w:val="00C95806"/>
    <w:rsid w:val="00C964A1"/>
    <w:rsid w:val="00CA1CD9"/>
    <w:rsid w:val="00D66984"/>
    <w:rsid w:val="00D745EF"/>
    <w:rsid w:val="00DA2AFA"/>
    <w:rsid w:val="00E01619"/>
    <w:rsid w:val="00E3775A"/>
    <w:rsid w:val="00E55917"/>
    <w:rsid w:val="00EA1365"/>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A0E2A1"/>
  <w15:chartTrackingRefBased/>
  <w15:docId w15:val="{15F5D83E-4FB3-4707-9FC6-DBA498A86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59"/>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7415EE"/>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7415EE"/>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7415EE"/>
    <w:rPr>
      <w:rFonts w:cs="Times New Roman"/>
      <w:b/>
      <w:color w:val="FFFFFF" w:themeColor="background1"/>
      <w:sz w:val="23"/>
      <w:szCs w:val="20"/>
      <w:lang w:eastAsia="ja-JP"/>
    </w:rPr>
  </w:style>
  <w:style w:type="paragraph" w:customStyle="1" w:styleId="Para">
    <w:name w:val="Para"/>
    <w:qFormat/>
    <w:rsid w:val="007415EE"/>
    <w:pPr>
      <w:spacing w:after="120" w:line="240" w:lineRule="auto"/>
      <w:ind w:left="720" w:firstLine="720"/>
    </w:pPr>
    <w:rPr>
      <w:rFonts w:ascii="Times New Roman" w:eastAsia="Times New Roman" w:hAnsi="Times New Roman" w:cs="Times New Roman"/>
      <w:snapToGrid w:val="0"/>
      <w:sz w:val="2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lannedgivinginabox.com/PGB3-110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hyperlink" Target="http://www.plannedgivinginabox.com/PGB3-1101"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E55FFAE00A5483790B55D6A3B517056"/>
        <w:category>
          <w:name w:val="General"/>
          <w:gallery w:val="placeholder"/>
        </w:category>
        <w:types>
          <w:type w:val="bbPlcHdr"/>
        </w:types>
        <w:behaviors>
          <w:behavior w:val="content"/>
        </w:behaviors>
        <w:guid w:val="{E152EE2D-DBD7-462D-8701-E11D5B791E0B}"/>
      </w:docPartPr>
      <w:docPartBody>
        <w:p w:rsidR="009B6294" w:rsidRDefault="00296951">
          <w:pPr>
            <w:pStyle w:val="2E55FFAE00A5483790B55D6A3B517056"/>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6951"/>
    <w:rsid w:val="00296951"/>
    <w:rsid w:val="003F3DBB"/>
    <w:rsid w:val="009B6294"/>
    <w:rsid w:val="00CB4147"/>
    <w:rsid w:val="00CC4DAB"/>
    <w:rsid w:val="00E65B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E55FFAE00A5483790B55D6A3B517056">
    <w:name w:val="2E55FFAE00A5483790B55D6A3B5170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17</TotalTime>
  <Pages>9</Pages>
  <Words>1390</Words>
  <Characters>7928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9300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5</cp:revision>
  <cp:lastPrinted>2018-09-01T12:37:00Z</cp:lastPrinted>
  <dcterms:created xsi:type="dcterms:W3CDTF">2018-09-04T16:10:00Z</dcterms:created>
  <dcterms:modified xsi:type="dcterms:W3CDTF">2018-12-14T19:21:00Z</dcterms:modified>
</cp:coreProperties>
</file>