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olor w:val="4472C4" w:themeColor="accent1"/>
        </w:rPr>
        <w:id w:val="-1629162271"/>
        <w:docPartObj>
          <w:docPartGallery w:val="Cover Pages"/>
          <w:docPartUnique/>
        </w:docPartObj>
      </w:sdtPr>
      <w:sdtEndPr>
        <w:rPr>
          <w:i/>
          <w:color w:val="auto"/>
        </w:rPr>
      </w:sdtEndPr>
      <w:sdtContent>
        <w:p w:rsidR="00587213" w:rsidRDefault="00587213">
          <w:pPr>
            <w:pStyle w:val="NoSpacing"/>
            <w:spacing w:before="1540" w:after="240"/>
            <w:jc w:val="center"/>
            <w:rPr>
              <w:color w:val="4472C4" w:themeColor="accent1"/>
            </w:rPr>
          </w:pPr>
          <w:r>
            <w:rPr>
              <w:noProof/>
              <w:color w:val="4472C4" w:themeColor="accent1"/>
            </w:rPr>
            <w:drawing>
              <wp:inline distT="0" distB="0" distL="0" distR="0" wp14:anchorId="51077FB2" wp14:editId="27BAA50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19EC9773BFA0904D8D4AB57445560BDC"/>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587213" w:rsidRDefault="00587213">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Building donor relationships</w:t>
              </w:r>
            </w:p>
          </w:sdtContent>
        </w:sdt>
        <w:p w:rsidR="00587213" w:rsidRDefault="00587213">
          <w:pPr>
            <w:pStyle w:val="NoSpacing"/>
            <w:spacing w:before="480"/>
            <w:jc w:val="center"/>
            <w:rPr>
              <w:color w:val="4472C4" w:themeColor="accent1"/>
            </w:rPr>
          </w:pPr>
          <w:r>
            <w:rPr>
              <w:noProof/>
              <w:color w:val="4472C4" w:themeColor="accent1"/>
            </w:rPr>
            <w:drawing>
              <wp:inline distT="0" distB="0" distL="0" distR="0" wp14:anchorId="3E59134C" wp14:editId="7A460EB7">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587213" w:rsidRDefault="00587213">
          <w:pPr>
            <w:rPr>
              <w:i/>
            </w:rPr>
          </w:pPr>
        </w:p>
        <w:p w:rsidR="00587213" w:rsidRDefault="009E2644">
          <w:pPr>
            <w:rPr>
              <w:rFonts w:cs="ArnoPro-LightDisplay"/>
              <w:i/>
              <w:color w:val="000000"/>
              <w:spacing w:val="-2"/>
              <w:sz w:val="24"/>
              <w:szCs w:val="24"/>
            </w:rPr>
          </w:pPr>
          <w:r w:rsidRPr="00587213">
            <w:rPr>
              <w:i/>
              <w:noProof/>
            </w:rPr>
            <mc:AlternateContent>
              <mc:Choice Requires="wps">
                <w:drawing>
                  <wp:anchor distT="91440" distB="91440" distL="114300" distR="114300" simplePos="0" relativeHeight="251663360" behindDoc="0" locked="0" layoutInCell="1" allowOverlap="1" wp14:anchorId="385BEF1F" wp14:editId="39F13C72">
                    <wp:simplePos x="0" y="0"/>
                    <wp:positionH relativeFrom="margin">
                      <wp:align>center</wp:align>
                    </wp:positionH>
                    <wp:positionV relativeFrom="paragraph">
                      <wp:posOffset>334010</wp:posOffset>
                    </wp:positionV>
                    <wp:extent cx="498221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2210" cy="1403985"/>
                            </a:xfrm>
                            <a:prstGeom prst="rect">
                              <a:avLst/>
                            </a:prstGeom>
                            <a:noFill/>
                            <a:ln w="9525">
                              <a:noFill/>
                              <a:miter lim="800000"/>
                              <a:headEnd/>
                              <a:tailEnd/>
                            </a:ln>
                          </wps:spPr>
                          <wps:txbx>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D67879" w:rsidRDefault="00D67879" w:rsidP="00587213">
                                <w:pPr>
                                  <w:spacing w:after="0"/>
                                  <w:jc w:val="center"/>
                                  <w:rPr>
                                    <w:rFonts w:cstheme="minorHAnsi"/>
                                    <w:b/>
                                    <w:iCs/>
                                    <w:color w:val="4472C4" w:themeColor="accent1"/>
                                    <w:sz w:val="44"/>
                                    <w:szCs w:val="44"/>
                                  </w:rPr>
                                </w:pPr>
                                <w:r>
                                  <w:rPr>
                                    <w:rFonts w:cstheme="minorHAnsi"/>
                                    <w:b/>
                                    <w:iCs/>
                                    <w:color w:val="4472C4" w:themeColor="accent1"/>
                                    <w:sz w:val="44"/>
                                    <w:szCs w:val="44"/>
                                  </w:rPr>
                                  <w:t>Creating a Planned Giving Prospect List</w:t>
                                </w:r>
                              </w:p>
                              <w:p w:rsidR="00A01A4A" w:rsidRPr="009E2644" w:rsidRDefault="009E2644" w:rsidP="009E2644">
                                <w:pPr>
                                  <w:spacing w:after="0"/>
                                  <w:jc w:val="center"/>
                                  <w:rPr>
                                    <w:rFonts w:cstheme="minorHAnsi"/>
                                    <w:b/>
                                    <w:iCs/>
                                    <w:color w:val="4472C4" w:themeColor="accent1"/>
                                    <w:sz w:val="44"/>
                                    <w:szCs w:val="44"/>
                                  </w:rPr>
                                </w:pPr>
                                <w:r>
                                  <w:rPr>
                                    <w:rFonts w:cstheme="minorHAnsi"/>
                                    <w:b/>
                                    <w:iCs/>
                                    <w:color w:val="4472C4" w:themeColor="accent1"/>
                                    <w:sz w:val="44"/>
                                    <w:szCs w:val="44"/>
                                  </w:rPr>
                                  <w:t>PGB3-0101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5BEF1F" id="_x0000_t202" coordsize="21600,21600" o:spt="202" path="m,l,21600r21600,l21600,xe">
                    <v:stroke joinstyle="miter"/>
                    <v:path gradientshapeok="t" o:connecttype="rect"/>
                  </v:shapetype>
                  <v:shape id="Text Box 2" o:spid="_x0000_s1026" type="#_x0000_t202" style="position:absolute;margin-left:0;margin-top:26.3pt;width:392.3pt;height:110.55pt;z-index:251663360;visibility:visible;mso-wrap-style:square;mso-width-percent:0;mso-height-percent:200;mso-wrap-distance-left:9pt;mso-wrap-distance-top:7.2pt;mso-wrap-distance-right:9pt;mso-wrap-distance-bottom:7.2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" filled="f" stroked="f">
                    <v:textbox style="mso-fit-shape-to-text:t">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D67879" w:rsidRDefault="00D67879" w:rsidP="00587213">
                          <w:pPr>
                            <w:spacing w:after="0"/>
                            <w:jc w:val="center"/>
                            <w:rPr>
                              <w:rFonts w:cstheme="minorHAnsi"/>
                              <w:b/>
                              <w:iCs/>
                              <w:color w:val="4472C4" w:themeColor="accent1"/>
                              <w:sz w:val="44"/>
                              <w:szCs w:val="44"/>
                            </w:rPr>
                          </w:pPr>
                          <w:r>
                            <w:rPr>
                              <w:rFonts w:cstheme="minorHAnsi"/>
                              <w:b/>
                              <w:iCs/>
                              <w:color w:val="4472C4" w:themeColor="accent1"/>
                              <w:sz w:val="44"/>
                              <w:szCs w:val="44"/>
                            </w:rPr>
                            <w:t>Creating a Planned Giving Prospect List</w:t>
                          </w:r>
                        </w:p>
                        <w:p w:rsidR="00A01A4A" w:rsidRPr="009E2644" w:rsidRDefault="009E2644" w:rsidP="009E2644">
                          <w:pPr>
                            <w:spacing w:after="0"/>
                            <w:jc w:val="center"/>
                            <w:rPr>
                              <w:rFonts w:cstheme="minorHAnsi"/>
                              <w:b/>
                              <w:iCs/>
                              <w:color w:val="4472C4" w:themeColor="accent1"/>
                              <w:sz w:val="44"/>
                              <w:szCs w:val="44"/>
                            </w:rPr>
                          </w:pPr>
                          <w:r>
                            <w:rPr>
                              <w:rFonts w:cstheme="minorHAnsi"/>
                              <w:b/>
                              <w:iCs/>
                              <w:color w:val="4472C4" w:themeColor="accent1"/>
                              <w:sz w:val="44"/>
                              <w:szCs w:val="44"/>
                            </w:rPr>
                            <w:t>PGB3-0101</w:t>
                          </w:r>
                        </w:p>
                      </w:txbxContent>
                    </v:textbox>
                    <w10:wrap type="topAndBottom" anchorx="margin"/>
                  </v:shape>
                </w:pict>
              </mc:Fallback>
            </mc:AlternateContent>
          </w:r>
          <w:r w:rsidR="004F6CD0">
            <w:rPr>
              <w:noProof/>
              <w:color w:val="4472C4" w:themeColor="accent1"/>
            </w:rPr>
            <mc:AlternateContent>
              <mc:Choice Requires="wps">
                <w:drawing>
                  <wp:anchor distT="0" distB="0" distL="114300" distR="114300" simplePos="0" relativeHeight="251661312" behindDoc="0" locked="0" layoutInCell="1" allowOverlap="1" wp14:anchorId="6CAF86F4" wp14:editId="24D91DE0">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 w14:anchorId="6CAF86F4" id="Text Box 142" o:spid="_x0000_s1027" type="#_x0000_t202" style="position:absolute;margin-left:0;margin-top:606.7pt;width:516pt;height:43.9pt;z-index:251661312;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" filled="f" stroked="f" strokeweight=".5pt">
                    <v:textbox style="mso-fit-shape-to-text:t" inset="0,0,0,0">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v:textbox>
                    <w10:wrap anchorx="margin" anchory="page"/>
                  </v:shape>
                </w:pict>
              </mc:Fallback>
            </mc:AlternateContent>
          </w:r>
          <w:r w:rsidR="00587213">
            <w:rPr>
              <w:i/>
            </w:rPr>
            <w:br w:type="page"/>
          </w:r>
        </w:p>
      </w:sdtContent>
    </w:sdt>
    <w:p w:rsidR="00C67EDB" w:rsidRPr="00C34B81" w:rsidRDefault="00C67EDB" w:rsidP="00C67EDB">
      <w:pPr>
        <w:spacing w:after="0" w:line="240" w:lineRule="auto"/>
        <w:rPr>
          <w:rFonts w:asciiTheme="majorHAnsi" w:hAnsiTheme="majorHAnsi" w:cstheme="majorHAnsi"/>
          <w:sz w:val="36"/>
          <w:szCs w:val="24"/>
        </w:rPr>
      </w:pPr>
      <w:r w:rsidRPr="00C34B81">
        <w:rPr>
          <w:rFonts w:asciiTheme="majorHAnsi" w:hAnsiTheme="majorHAnsi" w:cstheme="majorHAnsi"/>
          <w:sz w:val="36"/>
          <w:szCs w:val="24"/>
        </w:rPr>
        <w:lastRenderedPageBreak/>
        <w:t>W</w:t>
      </w:r>
      <w:r w:rsidR="00C34B81">
        <w:rPr>
          <w:rFonts w:asciiTheme="majorHAnsi" w:hAnsiTheme="majorHAnsi" w:cstheme="majorHAnsi"/>
          <w:sz w:val="36"/>
          <w:szCs w:val="24"/>
        </w:rPr>
        <w:t>EEKS 1-3</w:t>
      </w:r>
    </w:p>
    <w:p w:rsidR="00C67EDB" w:rsidRDefault="00C67EDB" w:rsidP="00C67EDB">
      <w:pPr>
        <w:spacing w:after="0" w:line="240" w:lineRule="auto"/>
        <w:rPr>
          <w:rFonts w:asciiTheme="majorHAnsi" w:hAnsiTheme="majorHAnsi" w:cstheme="majorHAnsi"/>
          <w:sz w:val="28"/>
          <w:szCs w:val="24"/>
        </w:rPr>
      </w:pPr>
      <w:r w:rsidRPr="00C34B81">
        <w:rPr>
          <w:rFonts w:asciiTheme="majorHAnsi" w:hAnsiTheme="majorHAnsi" w:cstheme="majorHAnsi"/>
          <w:sz w:val="28"/>
          <w:szCs w:val="24"/>
        </w:rPr>
        <w:t>Creating a Planned Giving Prospect List</w:t>
      </w:r>
    </w:p>
    <w:p w:rsidR="00C34B81" w:rsidRPr="00C34B81" w:rsidRDefault="00C34B81" w:rsidP="00C67EDB">
      <w:pPr>
        <w:spacing w:after="0" w:line="240" w:lineRule="auto"/>
        <w:rPr>
          <w:rFonts w:asciiTheme="majorHAnsi" w:hAnsiTheme="majorHAnsi" w:cstheme="majorHAnsi"/>
          <w:sz w:val="28"/>
          <w:szCs w:val="24"/>
        </w:rPr>
      </w:pPr>
    </w:p>
    <w:p w:rsidR="00C67EDB" w:rsidRPr="00C34B81" w:rsidRDefault="00C67EDB" w:rsidP="00C67EDB">
      <w:pPr>
        <w:spacing w:after="0" w:line="240" w:lineRule="auto"/>
        <w:rPr>
          <w:rFonts w:cstheme="minorHAns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8"/>
        <w:gridCol w:w="7282"/>
      </w:tblGrid>
      <w:tr w:rsidR="00C67EDB" w:rsidRPr="00C34B81" w:rsidTr="00DB78A9">
        <w:tc>
          <w:tcPr>
            <w:tcW w:w="2068" w:type="dxa"/>
          </w:tcPr>
          <w:p w:rsidR="00C67EDB" w:rsidRPr="00144922" w:rsidRDefault="00C67EDB" w:rsidP="00DB78A9">
            <w:pPr>
              <w:rPr>
                <w:rFonts w:cstheme="minorHAnsi"/>
                <w:b/>
                <w:sz w:val="24"/>
                <w:szCs w:val="24"/>
              </w:rPr>
            </w:pPr>
            <w:r w:rsidRPr="00144922">
              <w:rPr>
                <w:rFonts w:cstheme="minorHAnsi"/>
                <w:b/>
                <w:sz w:val="24"/>
                <w:szCs w:val="24"/>
              </w:rPr>
              <w:t>BACKGROUND</w:t>
            </w:r>
          </w:p>
        </w:tc>
        <w:tc>
          <w:tcPr>
            <w:tcW w:w="7282" w:type="dxa"/>
          </w:tcPr>
          <w:p w:rsidR="00C67EDB" w:rsidRPr="00C34B81" w:rsidRDefault="00C67EDB" w:rsidP="00DB78A9">
            <w:pPr>
              <w:rPr>
                <w:rFonts w:cstheme="minorHAnsi"/>
                <w:sz w:val="24"/>
                <w:szCs w:val="24"/>
              </w:rPr>
            </w:pPr>
            <w:r w:rsidRPr="00C34B81">
              <w:rPr>
                <w:rFonts w:cstheme="minorHAnsi"/>
                <w:sz w:val="24"/>
                <w:szCs w:val="24"/>
              </w:rPr>
              <w:t>Estate Gifts as Life Statements</w:t>
            </w:r>
          </w:p>
        </w:tc>
      </w:tr>
      <w:tr w:rsidR="00C67EDB" w:rsidRPr="00C34B81" w:rsidTr="00DB78A9">
        <w:tc>
          <w:tcPr>
            <w:tcW w:w="2068" w:type="dxa"/>
          </w:tcPr>
          <w:p w:rsidR="00C67EDB" w:rsidRPr="00144922" w:rsidRDefault="00C67EDB" w:rsidP="00DB78A9">
            <w:pPr>
              <w:rPr>
                <w:rFonts w:cstheme="minorHAnsi"/>
                <w:b/>
                <w:sz w:val="24"/>
                <w:szCs w:val="24"/>
              </w:rPr>
            </w:pPr>
          </w:p>
        </w:tc>
        <w:tc>
          <w:tcPr>
            <w:tcW w:w="7282" w:type="dxa"/>
          </w:tcPr>
          <w:p w:rsidR="00C67EDB" w:rsidRPr="00C34B81" w:rsidRDefault="00C67EDB" w:rsidP="00DB78A9">
            <w:pPr>
              <w:rPr>
                <w:rFonts w:cstheme="minorHAnsi"/>
                <w:sz w:val="24"/>
                <w:szCs w:val="24"/>
              </w:rPr>
            </w:pPr>
            <w:r w:rsidRPr="00C34B81">
              <w:rPr>
                <w:rFonts w:cstheme="minorHAnsi"/>
                <w:sz w:val="24"/>
                <w:szCs w:val="24"/>
              </w:rPr>
              <w:t>Some Are More Likely to Give Than Others</w:t>
            </w:r>
          </w:p>
        </w:tc>
      </w:tr>
      <w:tr w:rsidR="00C67EDB" w:rsidRPr="00C34B81" w:rsidTr="00DB78A9">
        <w:tc>
          <w:tcPr>
            <w:tcW w:w="2068" w:type="dxa"/>
          </w:tcPr>
          <w:p w:rsidR="00C67EDB" w:rsidRPr="00144922" w:rsidRDefault="00C67EDB" w:rsidP="00DB78A9">
            <w:pPr>
              <w:rPr>
                <w:rFonts w:cstheme="minorHAnsi"/>
                <w:b/>
                <w:sz w:val="24"/>
                <w:szCs w:val="24"/>
              </w:rPr>
            </w:pPr>
          </w:p>
        </w:tc>
        <w:tc>
          <w:tcPr>
            <w:tcW w:w="7282" w:type="dxa"/>
          </w:tcPr>
          <w:p w:rsidR="00C67EDB" w:rsidRPr="00C34B81" w:rsidRDefault="00C67EDB" w:rsidP="00DB78A9">
            <w:pPr>
              <w:rPr>
                <w:rFonts w:cstheme="minorHAnsi"/>
                <w:sz w:val="24"/>
                <w:szCs w:val="24"/>
              </w:rPr>
            </w:pPr>
            <w:r w:rsidRPr="00C34B81">
              <w:rPr>
                <w:rFonts w:cstheme="minorHAnsi"/>
                <w:sz w:val="24"/>
                <w:szCs w:val="24"/>
              </w:rPr>
              <w:t>Age and Wealth: Inaccurate Predictors</w:t>
            </w:r>
          </w:p>
        </w:tc>
      </w:tr>
      <w:tr w:rsidR="00C67EDB" w:rsidRPr="00C34B81" w:rsidTr="00DB78A9">
        <w:tc>
          <w:tcPr>
            <w:tcW w:w="2068" w:type="dxa"/>
          </w:tcPr>
          <w:p w:rsidR="00C67EDB" w:rsidRPr="00144922" w:rsidRDefault="00C67EDB" w:rsidP="00DB78A9">
            <w:pPr>
              <w:rPr>
                <w:rFonts w:cstheme="minorHAnsi"/>
                <w:b/>
                <w:sz w:val="24"/>
                <w:szCs w:val="24"/>
              </w:rPr>
            </w:pPr>
          </w:p>
        </w:tc>
        <w:tc>
          <w:tcPr>
            <w:tcW w:w="7282" w:type="dxa"/>
          </w:tcPr>
          <w:p w:rsidR="00C67EDB" w:rsidRPr="00C34B81" w:rsidRDefault="00C67EDB" w:rsidP="00DB78A9">
            <w:pPr>
              <w:tabs>
                <w:tab w:val="left" w:pos="2460"/>
              </w:tabs>
              <w:rPr>
                <w:rFonts w:cstheme="minorHAnsi"/>
                <w:sz w:val="24"/>
                <w:szCs w:val="24"/>
              </w:rPr>
            </w:pPr>
            <w:r w:rsidRPr="00C34B81">
              <w:rPr>
                <w:rFonts w:cstheme="minorHAnsi"/>
                <w:sz w:val="24"/>
                <w:szCs w:val="24"/>
              </w:rPr>
              <w:t>The Accurate Predictor: Institutional Loyalty</w:t>
            </w:r>
          </w:p>
        </w:tc>
      </w:tr>
      <w:tr w:rsidR="00C67EDB" w:rsidRPr="00C34B81" w:rsidTr="00DB78A9">
        <w:tc>
          <w:tcPr>
            <w:tcW w:w="2068" w:type="dxa"/>
          </w:tcPr>
          <w:p w:rsidR="00C67EDB" w:rsidRPr="00144922" w:rsidRDefault="00C67EDB" w:rsidP="00DB78A9">
            <w:pPr>
              <w:rPr>
                <w:rFonts w:cstheme="minorHAnsi"/>
                <w:b/>
                <w:sz w:val="24"/>
                <w:szCs w:val="24"/>
              </w:rPr>
            </w:pPr>
          </w:p>
        </w:tc>
        <w:tc>
          <w:tcPr>
            <w:tcW w:w="7282" w:type="dxa"/>
          </w:tcPr>
          <w:p w:rsidR="00C67EDB" w:rsidRPr="00C34B81" w:rsidRDefault="00C67EDB" w:rsidP="00DB78A9">
            <w:pPr>
              <w:rPr>
                <w:rFonts w:cstheme="minorHAnsi"/>
                <w:sz w:val="24"/>
                <w:szCs w:val="24"/>
              </w:rPr>
            </w:pPr>
            <w:r w:rsidRPr="00C34B81">
              <w:rPr>
                <w:rFonts w:cstheme="minorHAnsi"/>
                <w:sz w:val="24"/>
                <w:szCs w:val="24"/>
              </w:rPr>
              <w:t>Rating Prospects Based on Giving Regularity</w:t>
            </w:r>
          </w:p>
        </w:tc>
      </w:tr>
      <w:tr w:rsidR="00C67EDB" w:rsidRPr="00C34B81" w:rsidTr="00DB78A9">
        <w:tc>
          <w:tcPr>
            <w:tcW w:w="2068" w:type="dxa"/>
          </w:tcPr>
          <w:p w:rsidR="00C67EDB" w:rsidRPr="00144922" w:rsidRDefault="00C67EDB" w:rsidP="00DB78A9">
            <w:pPr>
              <w:rPr>
                <w:rFonts w:cstheme="minorHAnsi"/>
                <w:b/>
                <w:sz w:val="24"/>
                <w:szCs w:val="24"/>
              </w:rPr>
            </w:pPr>
            <w:r w:rsidRPr="00144922">
              <w:rPr>
                <w:rFonts w:cstheme="minorHAnsi"/>
                <w:b/>
                <w:sz w:val="24"/>
                <w:szCs w:val="24"/>
              </w:rPr>
              <w:t>PROJECTS</w:t>
            </w:r>
          </w:p>
        </w:tc>
        <w:tc>
          <w:tcPr>
            <w:tcW w:w="7282" w:type="dxa"/>
          </w:tcPr>
          <w:p w:rsidR="00C67EDB" w:rsidRPr="00C34B81" w:rsidRDefault="00C67EDB" w:rsidP="00DB78A9">
            <w:pPr>
              <w:rPr>
                <w:rFonts w:cstheme="minorHAnsi"/>
                <w:sz w:val="24"/>
                <w:szCs w:val="24"/>
              </w:rPr>
            </w:pPr>
            <w:r w:rsidRPr="00C34B81">
              <w:rPr>
                <w:rFonts w:cstheme="minorHAnsi"/>
                <w:sz w:val="24"/>
                <w:szCs w:val="24"/>
              </w:rPr>
              <w:t>Create Your Planned Giving Rating System</w:t>
            </w:r>
          </w:p>
        </w:tc>
      </w:tr>
      <w:tr w:rsidR="00C67EDB" w:rsidRPr="00C34B81" w:rsidTr="00DB78A9">
        <w:tc>
          <w:tcPr>
            <w:tcW w:w="2068" w:type="dxa"/>
          </w:tcPr>
          <w:p w:rsidR="00C67EDB" w:rsidRPr="00144922" w:rsidRDefault="00C67EDB" w:rsidP="00DB78A9">
            <w:pPr>
              <w:rPr>
                <w:rFonts w:cstheme="minorHAnsi"/>
                <w:b/>
                <w:sz w:val="24"/>
                <w:szCs w:val="24"/>
              </w:rPr>
            </w:pPr>
          </w:p>
        </w:tc>
        <w:tc>
          <w:tcPr>
            <w:tcW w:w="7282" w:type="dxa"/>
          </w:tcPr>
          <w:p w:rsidR="00C67EDB" w:rsidRPr="00C34B81" w:rsidRDefault="00C67EDB" w:rsidP="00DB78A9">
            <w:pPr>
              <w:rPr>
                <w:rFonts w:cstheme="minorHAnsi"/>
                <w:sz w:val="24"/>
                <w:szCs w:val="24"/>
              </w:rPr>
            </w:pPr>
            <w:r w:rsidRPr="00C34B81">
              <w:rPr>
                <w:rFonts w:cstheme="minorHAnsi"/>
                <w:sz w:val="24"/>
                <w:szCs w:val="24"/>
              </w:rPr>
              <w:t>Apply Your Rating System to Your Database</w:t>
            </w:r>
          </w:p>
        </w:tc>
      </w:tr>
      <w:tr w:rsidR="00C67EDB" w:rsidRPr="00C34B81" w:rsidTr="00DB78A9">
        <w:tc>
          <w:tcPr>
            <w:tcW w:w="2068" w:type="dxa"/>
          </w:tcPr>
          <w:p w:rsidR="00C67EDB" w:rsidRPr="00144922" w:rsidRDefault="00C67EDB" w:rsidP="00DB78A9">
            <w:pPr>
              <w:rPr>
                <w:rFonts w:cstheme="minorHAnsi"/>
                <w:b/>
                <w:sz w:val="24"/>
                <w:szCs w:val="24"/>
              </w:rPr>
            </w:pPr>
          </w:p>
        </w:tc>
        <w:tc>
          <w:tcPr>
            <w:tcW w:w="7282" w:type="dxa"/>
          </w:tcPr>
          <w:p w:rsidR="00C67EDB" w:rsidRPr="00C34B81" w:rsidRDefault="00C67EDB" w:rsidP="00DB78A9">
            <w:pPr>
              <w:rPr>
                <w:rFonts w:cstheme="minorHAnsi"/>
                <w:sz w:val="24"/>
                <w:szCs w:val="24"/>
              </w:rPr>
            </w:pPr>
            <w:r w:rsidRPr="00C34B81">
              <w:rPr>
                <w:rFonts w:cstheme="minorHAnsi"/>
                <w:sz w:val="24"/>
                <w:szCs w:val="24"/>
              </w:rPr>
              <w:t>Assign Ratings in the Database and Generate List of Identified Planned Giving Prospects</w:t>
            </w:r>
          </w:p>
        </w:tc>
      </w:tr>
      <w:tr w:rsidR="00C67EDB" w:rsidRPr="00C34B81" w:rsidTr="00DB78A9">
        <w:tc>
          <w:tcPr>
            <w:tcW w:w="2068" w:type="dxa"/>
            <w:shd w:val="clear" w:color="auto" w:fill="E7E6E6" w:themeFill="background2"/>
          </w:tcPr>
          <w:p w:rsidR="00C67EDB" w:rsidRPr="00C34B81" w:rsidRDefault="00C67EDB" w:rsidP="00DB78A9">
            <w:pPr>
              <w:rPr>
                <w:rFonts w:cstheme="minorHAnsi"/>
                <w:b/>
                <w:sz w:val="24"/>
                <w:szCs w:val="24"/>
              </w:rPr>
            </w:pPr>
            <w:r w:rsidRPr="00C34B81">
              <w:rPr>
                <w:rFonts w:cstheme="minorHAnsi"/>
                <w:b/>
                <w:sz w:val="24"/>
                <w:szCs w:val="24"/>
              </w:rPr>
              <w:t>DOCUMENTS</w:t>
            </w:r>
          </w:p>
        </w:tc>
        <w:tc>
          <w:tcPr>
            <w:tcW w:w="7282" w:type="dxa"/>
            <w:shd w:val="clear" w:color="auto" w:fill="E7E6E6" w:themeFill="background2"/>
          </w:tcPr>
          <w:p w:rsidR="00C67EDB" w:rsidRPr="00C34B81" w:rsidRDefault="00C67EDB" w:rsidP="00DB78A9">
            <w:pPr>
              <w:rPr>
                <w:rFonts w:cstheme="minorHAnsi"/>
                <w:b/>
                <w:sz w:val="24"/>
                <w:szCs w:val="24"/>
              </w:rPr>
            </w:pPr>
            <w:r w:rsidRPr="00C34B81">
              <w:rPr>
                <w:rFonts w:cstheme="minorHAnsi"/>
                <w:b/>
                <w:sz w:val="24"/>
                <w:szCs w:val="24"/>
              </w:rPr>
              <w:t>PGB3-0101 – Prospect Rating Template</w:t>
            </w:r>
          </w:p>
        </w:tc>
      </w:tr>
    </w:tbl>
    <w:p w:rsidR="00C67EDB" w:rsidRPr="00C34B81" w:rsidRDefault="00C67EDB" w:rsidP="00C67EDB">
      <w:pPr>
        <w:rPr>
          <w:rFonts w:cstheme="minorHAnsi"/>
          <w:sz w:val="24"/>
          <w:szCs w:val="24"/>
        </w:rPr>
      </w:pPr>
    </w:p>
    <w:p w:rsidR="001D5A84" w:rsidRPr="00C34B81" w:rsidRDefault="001D5A84" w:rsidP="0047444C">
      <w:pPr>
        <w:spacing w:after="0" w:line="240" w:lineRule="auto"/>
        <w:rPr>
          <w:rFonts w:cstheme="minorHAnsi"/>
          <w:color w:val="000000"/>
          <w:spacing w:val="-2"/>
          <w:position w:val="2"/>
          <w:sz w:val="24"/>
          <w:szCs w:val="24"/>
        </w:rPr>
      </w:pPr>
    </w:p>
    <w:p w:rsidR="00C67EDB" w:rsidRPr="00C34B81" w:rsidRDefault="00C67EDB" w:rsidP="0047444C">
      <w:pPr>
        <w:spacing w:after="0" w:line="240" w:lineRule="auto"/>
        <w:rPr>
          <w:rFonts w:cstheme="minorHAnsi"/>
          <w:color w:val="000000"/>
          <w:spacing w:val="-2"/>
          <w:position w:val="2"/>
          <w:sz w:val="24"/>
          <w:szCs w:val="24"/>
        </w:rPr>
      </w:pPr>
    </w:p>
    <w:p w:rsidR="00C67EDB" w:rsidRPr="00C34B81" w:rsidRDefault="00C67EDB" w:rsidP="00C67EDB">
      <w:pPr>
        <w:rPr>
          <w:rFonts w:cstheme="minorHAnsi"/>
          <w:sz w:val="24"/>
          <w:szCs w:val="24"/>
        </w:rPr>
      </w:pPr>
      <w:r w:rsidRPr="00C34B81">
        <w:rPr>
          <w:rFonts w:cstheme="minorHAnsi"/>
          <w:b/>
          <w:sz w:val="24"/>
          <w:szCs w:val="24"/>
        </w:rPr>
        <w:t xml:space="preserve">Time required: </w:t>
      </w:r>
      <w:r w:rsidRPr="00C34B81">
        <w:rPr>
          <w:rFonts w:cstheme="minorHAnsi"/>
          <w:b/>
          <w:sz w:val="24"/>
          <w:szCs w:val="24"/>
        </w:rPr>
        <w:tab/>
      </w:r>
      <w:r w:rsidRPr="00C34B81">
        <w:rPr>
          <w:rFonts w:cstheme="minorHAnsi"/>
          <w:b/>
          <w:sz w:val="24"/>
          <w:szCs w:val="24"/>
        </w:rPr>
        <w:tab/>
      </w:r>
      <w:r w:rsidRPr="00C34B81">
        <w:rPr>
          <w:rFonts w:cstheme="minorHAnsi"/>
          <w:sz w:val="24"/>
          <w:szCs w:val="24"/>
        </w:rPr>
        <w:t>3 hours</w:t>
      </w:r>
    </w:p>
    <w:p w:rsidR="00C67EDB" w:rsidRPr="00C34B81" w:rsidRDefault="00C67EDB" w:rsidP="00C34B81">
      <w:pPr>
        <w:ind w:left="2880" w:hanging="2880"/>
        <w:rPr>
          <w:rFonts w:cstheme="minorHAnsi"/>
          <w:sz w:val="24"/>
          <w:szCs w:val="24"/>
        </w:rPr>
      </w:pPr>
      <w:r w:rsidRPr="00C34B81">
        <w:rPr>
          <w:rFonts w:cstheme="minorHAnsi"/>
          <w:b/>
          <w:sz w:val="24"/>
          <w:szCs w:val="24"/>
        </w:rPr>
        <w:t xml:space="preserve">What it covers: </w:t>
      </w:r>
      <w:r w:rsidRPr="00C34B81">
        <w:rPr>
          <w:rFonts w:cstheme="minorHAnsi"/>
          <w:b/>
          <w:sz w:val="24"/>
          <w:szCs w:val="24"/>
        </w:rPr>
        <w:tab/>
      </w:r>
      <w:r w:rsidRPr="00C34B81">
        <w:rPr>
          <w:rFonts w:cstheme="minorHAnsi"/>
          <w:sz w:val="24"/>
          <w:szCs w:val="24"/>
        </w:rPr>
        <w:t>Creating a ranked planned giving prospect list from your existing database.</w:t>
      </w:r>
    </w:p>
    <w:p w:rsidR="00C67EDB" w:rsidRPr="00C34B81" w:rsidRDefault="00C67EDB" w:rsidP="00C34B81">
      <w:pPr>
        <w:ind w:left="2880" w:hanging="2880"/>
        <w:rPr>
          <w:rFonts w:cstheme="minorHAnsi"/>
          <w:sz w:val="24"/>
          <w:szCs w:val="24"/>
        </w:rPr>
      </w:pPr>
      <w:r w:rsidRPr="00C34B81">
        <w:rPr>
          <w:rFonts w:cstheme="minorHAnsi"/>
          <w:b/>
          <w:sz w:val="24"/>
          <w:szCs w:val="24"/>
        </w:rPr>
        <w:t xml:space="preserve">Why: </w:t>
      </w:r>
      <w:r w:rsidRPr="00C34B81">
        <w:rPr>
          <w:rFonts w:cstheme="minorHAnsi"/>
          <w:b/>
          <w:sz w:val="24"/>
          <w:szCs w:val="24"/>
        </w:rPr>
        <w:tab/>
      </w:r>
      <w:r w:rsidRPr="00C34B81">
        <w:rPr>
          <w:rFonts w:cstheme="minorHAnsi"/>
          <w:sz w:val="24"/>
          <w:szCs w:val="24"/>
        </w:rPr>
        <w:t xml:space="preserve">Everyone who dies with assets is a potential planned giving prospect. </w:t>
      </w:r>
      <w:proofErr w:type="gramStart"/>
      <w:r w:rsidRPr="00C34B81">
        <w:rPr>
          <w:rFonts w:cstheme="minorHAnsi"/>
          <w:sz w:val="24"/>
          <w:szCs w:val="24"/>
        </w:rPr>
        <w:t>In order to</w:t>
      </w:r>
      <w:proofErr w:type="gramEnd"/>
      <w:r w:rsidRPr="00C34B81">
        <w:rPr>
          <w:rFonts w:cstheme="minorHAnsi"/>
          <w:sz w:val="24"/>
          <w:szCs w:val="24"/>
        </w:rPr>
        <w:t xml:space="preserve"> be efficient in your efforts, however, you first have to identify who are the most open to the planned giving message, and then rank them.</w:t>
      </w:r>
    </w:p>
    <w:p w:rsidR="00C67EDB" w:rsidRPr="00C34B81" w:rsidRDefault="00C67EDB" w:rsidP="00C67EDB">
      <w:pPr>
        <w:tabs>
          <w:tab w:val="left" w:pos="2160"/>
        </w:tabs>
        <w:ind w:left="2880" w:hanging="2880"/>
        <w:rPr>
          <w:rFonts w:cstheme="minorHAnsi"/>
          <w:sz w:val="24"/>
          <w:szCs w:val="24"/>
        </w:rPr>
      </w:pPr>
      <w:r w:rsidRPr="00C34B81">
        <w:rPr>
          <w:rFonts w:cstheme="minorHAnsi"/>
          <w:b/>
          <w:sz w:val="24"/>
          <w:szCs w:val="24"/>
        </w:rPr>
        <w:t xml:space="preserve">How to get it: </w:t>
      </w:r>
      <w:r w:rsidRPr="00C34B81">
        <w:rPr>
          <w:rFonts w:cstheme="minorHAnsi"/>
          <w:b/>
          <w:sz w:val="24"/>
          <w:szCs w:val="24"/>
        </w:rPr>
        <w:tab/>
      </w:r>
      <w:r w:rsidRPr="00C34B81">
        <w:rPr>
          <w:rFonts w:cstheme="minorHAnsi"/>
          <w:b/>
          <w:sz w:val="24"/>
          <w:szCs w:val="24"/>
        </w:rPr>
        <w:tab/>
      </w:r>
      <w:hyperlink r:id="rId9" w:history="1">
        <w:r w:rsidRPr="00C34B81">
          <w:rPr>
            <w:rStyle w:val="Hyperlink"/>
            <w:rFonts w:cstheme="minorHAnsi"/>
            <w:sz w:val="24"/>
            <w:szCs w:val="24"/>
          </w:rPr>
          <w:t>www.PlannedGivinginaBox.Com/PGB3-0101</w:t>
        </w:r>
      </w:hyperlink>
    </w:p>
    <w:p w:rsidR="00C67EDB" w:rsidRPr="00C34B81" w:rsidRDefault="00C67EDB" w:rsidP="00C67EDB">
      <w:pPr>
        <w:tabs>
          <w:tab w:val="left" w:pos="2160"/>
        </w:tabs>
        <w:ind w:left="2880" w:hanging="2880"/>
        <w:rPr>
          <w:rFonts w:cstheme="minorHAnsi"/>
          <w:sz w:val="24"/>
          <w:szCs w:val="24"/>
        </w:rPr>
      </w:pPr>
    </w:p>
    <w:p w:rsidR="00C34B81" w:rsidRDefault="00C34B81" w:rsidP="00C67EDB">
      <w:pPr>
        <w:rPr>
          <w:rFonts w:cstheme="minorHAnsi"/>
          <w:b/>
          <w:sz w:val="24"/>
          <w:szCs w:val="24"/>
        </w:rPr>
      </w:pPr>
    </w:p>
    <w:p w:rsidR="00C34B81" w:rsidRDefault="00C34B81" w:rsidP="00C67EDB">
      <w:pPr>
        <w:rPr>
          <w:rFonts w:cstheme="minorHAnsi"/>
          <w:b/>
          <w:sz w:val="24"/>
          <w:szCs w:val="24"/>
        </w:rPr>
      </w:pPr>
    </w:p>
    <w:p w:rsidR="00C34B81" w:rsidRDefault="00C34B81" w:rsidP="00C67EDB">
      <w:pPr>
        <w:rPr>
          <w:rFonts w:cstheme="minorHAnsi"/>
          <w:b/>
          <w:sz w:val="24"/>
          <w:szCs w:val="24"/>
        </w:rPr>
      </w:pPr>
    </w:p>
    <w:p w:rsidR="00C67EDB" w:rsidRPr="00C34B81" w:rsidRDefault="00C34B81" w:rsidP="00C67EDB">
      <w:pPr>
        <w:rPr>
          <w:rFonts w:asciiTheme="majorHAnsi" w:hAnsiTheme="majorHAnsi" w:cstheme="majorHAnsi"/>
          <w:sz w:val="36"/>
          <w:szCs w:val="24"/>
        </w:rPr>
      </w:pPr>
      <w:r w:rsidRPr="00C34B81">
        <w:rPr>
          <w:rFonts w:asciiTheme="majorHAnsi" w:hAnsiTheme="majorHAnsi" w:cstheme="majorHAnsi"/>
          <w:sz w:val="36"/>
          <w:szCs w:val="24"/>
        </w:rPr>
        <w:lastRenderedPageBreak/>
        <w:t>BACKGROUND</w:t>
      </w:r>
    </w:p>
    <w:p w:rsidR="00C34B81" w:rsidRPr="00C34B81" w:rsidRDefault="00C34B81" w:rsidP="00C67EDB">
      <w:pPr>
        <w:rPr>
          <w:rFonts w:cstheme="minorHAnsi"/>
          <w:b/>
          <w:sz w:val="24"/>
          <w:szCs w:val="24"/>
        </w:rPr>
      </w:pPr>
    </w:p>
    <w:p w:rsidR="00C67EDB" w:rsidRPr="00C34B81" w:rsidRDefault="00C67EDB" w:rsidP="00C67EDB">
      <w:pPr>
        <w:tabs>
          <w:tab w:val="left" w:pos="-720"/>
          <w:tab w:val="num" w:pos="1080"/>
        </w:tabs>
        <w:suppressAutoHyphens/>
        <w:rPr>
          <w:rFonts w:cstheme="minorHAnsi"/>
          <w:spacing w:val="-3"/>
          <w:sz w:val="24"/>
          <w:szCs w:val="24"/>
        </w:rPr>
      </w:pPr>
      <w:r w:rsidRPr="00C34B81">
        <w:rPr>
          <w:rFonts w:cstheme="minorHAnsi"/>
          <w:spacing w:val="-3"/>
          <w:sz w:val="24"/>
          <w:szCs w:val="24"/>
        </w:rPr>
        <w:t xml:space="preserve">Since </w:t>
      </w:r>
      <w:proofErr w:type="gramStart"/>
      <w:r w:rsidRPr="00C34B81">
        <w:rPr>
          <w:rFonts w:cstheme="minorHAnsi"/>
          <w:spacing w:val="-3"/>
          <w:sz w:val="24"/>
          <w:szCs w:val="24"/>
        </w:rPr>
        <w:t>all of</w:t>
      </w:r>
      <w:proofErr w:type="gramEnd"/>
      <w:r w:rsidRPr="00C34B81">
        <w:rPr>
          <w:rFonts w:cstheme="minorHAnsi"/>
          <w:spacing w:val="-3"/>
          <w:sz w:val="24"/>
          <w:szCs w:val="24"/>
        </w:rPr>
        <w:t xml:space="preserve"> our worldly possessions remain behind at death, almost everyone has a choice of creating a plan for disposition of their assets.</w:t>
      </w:r>
    </w:p>
    <w:p w:rsidR="00C67EDB" w:rsidRPr="00C34B81" w:rsidRDefault="00C67EDB" w:rsidP="00C67EDB">
      <w:pPr>
        <w:tabs>
          <w:tab w:val="left" w:pos="-720"/>
          <w:tab w:val="num" w:pos="1080"/>
        </w:tabs>
        <w:suppressAutoHyphens/>
        <w:rPr>
          <w:rFonts w:cstheme="minorHAnsi"/>
          <w:spacing w:val="-3"/>
          <w:sz w:val="24"/>
          <w:szCs w:val="24"/>
        </w:rPr>
      </w:pPr>
      <w:r w:rsidRPr="00C34B81">
        <w:rPr>
          <w:rFonts w:cstheme="minorHAnsi"/>
          <w:spacing w:val="-3"/>
          <w:sz w:val="24"/>
          <w:szCs w:val="24"/>
        </w:rPr>
        <w:t xml:space="preserve">For many individuals, </w:t>
      </w:r>
      <w:r w:rsidRPr="00C34B81">
        <w:rPr>
          <w:rFonts w:cstheme="minorHAnsi"/>
          <w:b/>
          <w:spacing w:val="-3"/>
          <w:sz w:val="24"/>
          <w:szCs w:val="24"/>
        </w:rPr>
        <w:t>giving back to one’s community</w:t>
      </w:r>
      <w:r w:rsidRPr="00C34B81">
        <w:rPr>
          <w:rFonts w:cstheme="minorHAnsi"/>
          <w:spacing w:val="-3"/>
          <w:sz w:val="24"/>
          <w:szCs w:val="24"/>
        </w:rPr>
        <w:t xml:space="preserve"> and </w:t>
      </w:r>
      <w:r w:rsidRPr="00C34B81">
        <w:rPr>
          <w:rFonts w:cstheme="minorHAnsi"/>
          <w:b/>
          <w:spacing w:val="-3"/>
          <w:sz w:val="24"/>
          <w:szCs w:val="24"/>
        </w:rPr>
        <w:t>supporting charitable organizations</w:t>
      </w:r>
      <w:r w:rsidRPr="00C34B81">
        <w:rPr>
          <w:rFonts w:cstheme="minorHAnsi"/>
          <w:spacing w:val="-3"/>
          <w:sz w:val="24"/>
          <w:szCs w:val="24"/>
        </w:rPr>
        <w:t xml:space="preserve"> is an important consideration in the construction of an estate plan. In many cases, an estate gift is the most significant philanthropic commitment an individual will make. Often these donors want their gift to fund something that is very important to </w:t>
      </w:r>
      <w:proofErr w:type="gramStart"/>
      <w:r w:rsidRPr="00C34B81">
        <w:rPr>
          <w:rFonts w:cstheme="minorHAnsi"/>
          <w:spacing w:val="-3"/>
          <w:sz w:val="24"/>
          <w:szCs w:val="24"/>
        </w:rPr>
        <w:t>them, and</w:t>
      </w:r>
      <w:proofErr w:type="gramEnd"/>
      <w:r w:rsidRPr="00C34B81">
        <w:rPr>
          <w:rFonts w:cstheme="minorHAnsi"/>
          <w:spacing w:val="-3"/>
          <w:sz w:val="24"/>
          <w:szCs w:val="24"/>
        </w:rPr>
        <w:t xml:space="preserve"> may wish to memorialize themselves or loved ones in the process.</w:t>
      </w:r>
    </w:p>
    <w:p w:rsidR="00C67EDB" w:rsidRPr="00C34B81" w:rsidRDefault="00C67EDB" w:rsidP="00C67EDB">
      <w:pPr>
        <w:tabs>
          <w:tab w:val="left" w:pos="-720"/>
          <w:tab w:val="num" w:pos="1080"/>
        </w:tabs>
        <w:suppressAutoHyphens/>
        <w:rPr>
          <w:rFonts w:cstheme="minorHAnsi"/>
          <w:spacing w:val="-3"/>
          <w:sz w:val="24"/>
          <w:szCs w:val="24"/>
        </w:rPr>
      </w:pPr>
      <w:r w:rsidRPr="00C34B81">
        <w:rPr>
          <w:rFonts w:cstheme="minorHAnsi"/>
          <w:spacing w:val="-3"/>
          <w:sz w:val="24"/>
          <w:szCs w:val="24"/>
        </w:rPr>
        <w:t xml:space="preserve">While almost everyone is a candidate for planned </w:t>
      </w:r>
      <w:proofErr w:type="gramStart"/>
      <w:r w:rsidRPr="00C34B81">
        <w:rPr>
          <w:rFonts w:cstheme="minorHAnsi"/>
          <w:spacing w:val="-3"/>
          <w:sz w:val="24"/>
          <w:szCs w:val="24"/>
        </w:rPr>
        <w:t>giving</w:t>
      </w:r>
      <w:proofErr w:type="gramEnd"/>
      <w:r w:rsidRPr="00C34B81">
        <w:rPr>
          <w:rFonts w:cstheme="minorHAnsi"/>
          <w:spacing w:val="-3"/>
          <w:sz w:val="24"/>
          <w:szCs w:val="24"/>
        </w:rPr>
        <w:t>, and therefore it is important to promote planned giving widely, certain individuals may be</w:t>
      </w:r>
      <w:r w:rsidRPr="00C34B81">
        <w:rPr>
          <w:rFonts w:cstheme="minorHAnsi"/>
          <w:b/>
          <w:spacing w:val="-3"/>
          <w:sz w:val="24"/>
          <w:szCs w:val="24"/>
        </w:rPr>
        <w:t xml:space="preserve"> more open to the planned giving message</w:t>
      </w:r>
      <w:r w:rsidRPr="00C34B81">
        <w:rPr>
          <w:rFonts w:cstheme="minorHAnsi"/>
          <w:spacing w:val="-3"/>
          <w:sz w:val="24"/>
          <w:szCs w:val="24"/>
        </w:rPr>
        <w:t xml:space="preserve"> than others.</w:t>
      </w:r>
    </w:p>
    <w:p w:rsidR="00C67EDB" w:rsidRPr="00C34B81" w:rsidRDefault="00C67EDB" w:rsidP="00C34B81">
      <w:pPr>
        <w:pStyle w:val="ListParagraph"/>
        <w:numPr>
          <w:ilvl w:val="0"/>
          <w:numId w:val="14"/>
        </w:numPr>
        <w:tabs>
          <w:tab w:val="left" w:pos="-720"/>
        </w:tabs>
        <w:suppressAutoHyphens/>
        <w:rPr>
          <w:rFonts w:cstheme="minorHAnsi"/>
          <w:spacing w:val="-3"/>
        </w:rPr>
      </w:pPr>
      <w:r w:rsidRPr="00C34B81">
        <w:rPr>
          <w:rFonts w:cstheme="minorHAnsi"/>
          <w:spacing w:val="-3"/>
        </w:rPr>
        <w:t xml:space="preserve">According to studies by the Planned Giving Company in 2011, 91% of future gifts come from donors who have given loyally to the annual fund of the institution named as a beneficiary of a will or retirement plan. The data indicates that 41% of planned giving donors have contributed ten or more consecutive years and 77% of planned giving donors have made at least 15 gifts to the benefitting charity during their lifetimes. </w:t>
      </w:r>
      <w:r w:rsidR="00C34B81">
        <w:rPr>
          <w:rFonts w:cstheme="minorHAnsi"/>
          <w:spacing w:val="-3"/>
        </w:rPr>
        <w:br/>
      </w:r>
    </w:p>
    <w:p w:rsidR="00C67EDB" w:rsidRPr="00C34B81" w:rsidRDefault="00C67EDB" w:rsidP="00C67EDB">
      <w:pPr>
        <w:tabs>
          <w:tab w:val="left" w:pos="-720"/>
          <w:tab w:val="num" w:pos="1080"/>
        </w:tabs>
        <w:suppressAutoHyphens/>
        <w:rPr>
          <w:rFonts w:cstheme="minorHAnsi"/>
          <w:spacing w:val="-3"/>
          <w:sz w:val="24"/>
          <w:szCs w:val="24"/>
        </w:rPr>
      </w:pPr>
      <w:r w:rsidRPr="00C34B81">
        <w:rPr>
          <w:rFonts w:cstheme="minorHAnsi"/>
          <w:spacing w:val="-3"/>
          <w:sz w:val="24"/>
          <w:szCs w:val="24"/>
        </w:rPr>
        <w:t xml:space="preserve">Note that </w:t>
      </w:r>
      <w:r w:rsidRPr="00C34B81">
        <w:rPr>
          <w:rFonts w:cstheme="minorHAnsi"/>
          <w:b/>
          <w:spacing w:val="-3"/>
          <w:sz w:val="24"/>
          <w:szCs w:val="24"/>
        </w:rPr>
        <w:t>age and wealth</w:t>
      </w:r>
      <w:r w:rsidRPr="00C34B81">
        <w:rPr>
          <w:rFonts w:cstheme="minorHAnsi"/>
          <w:spacing w:val="-3"/>
          <w:sz w:val="24"/>
          <w:szCs w:val="24"/>
        </w:rPr>
        <w:t xml:space="preserve">, two characteristics often associated with future gifts, are </w:t>
      </w:r>
      <w:r w:rsidRPr="00C34B81">
        <w:rPr>
          <w:rFonts w:cstheme="minorHAnsi"/>
          <w:i/>
          <w:spacing w:val="-3"/>
          <w:sz w:val="24"/>
          <w:szCs w:val="24"/>
        </w:rPr>
        <w:t>not accurate predictors</w:t>
      </w:r>
      <w:r w:rsidRPr="00C34B81">
        <w:rPr>
          <w:rFonts w:cstheme="minorHAnsi"/>
          <w:spacing w:val="-3"/>
          <w:sz w:val="24"/>
          <w:szCs w:val="24"/>
        </w:rPr>
        <w:t xml:space="preserve"> of planned giving interest.</w:t>
      </w:r>
    </w:p>
    <w:p w:rsidR="00C67EDB" w:rsidRPr="00C34B81" w:rsidRDefault="00C67EDB" w:rsidP="00C67EDB">
      <w:pPr>
        <w:pStyle w:val="ListParagraph"/>
        <w:numPr>
          <w:ilvl w:val="0"/>
          <w:numId w:val="14"/>
        </w:numPr>
        <w:tabs>
          <w:tab w:val="left" w:pos="-720"/>
        </w:tabs>
        <w:suppressAutoHyphens/>
        <w:rPr>
          <w:rFonts w:cstheme="minorHAnsi"/>
          <w:spacing w:val="-3"/>
        </w:rPr>
      </w:pPr>
      <w:r w:rsidRPr="00C34B81">
        <w:rPr>
          <w:rFonts w:cstheme="minorHAnsi"/>
          <w:spacing w:val="-3"/>
        </w:rPr>
        <w:t xml:space="preserve">The 2007 study, </w:t>
      </w:r>
      <w:r w:rsidRPr="00C34B81">
        <w:rPr>
          <w:rFonts w:cstheme="minorHAnsi"/>
          <w:i/>
          <w:spacing w:val="-3"/>
        </w:rPr>
        <w:t xml:space="preserve">Bequest Donors: Demographics and Motivations of Potential and Actual Donors, </w:t>
      </w:r>
      <w:r w:rsidRPr="00C34B81">
        <w:rPr>
          <w:rFonts w:cstheme="minorHAnsi"/>
          <w:spacing w:val="-3"/>
        </w:rPr>
        <w:t xml:space="preserve">conducted by the Center on Philanthropy at Indiana University, found that less than 10% of individuals over age 60 would even consider adding a new charity to benefit through an estate gift. In fact, the younger the individual, the greater the likelihood that he or she would consider a new charity. Similarly, the study found no correlation between wealth and likelihood for making a future gift. </w:t>
      </w:r>
    </w:p>
    <w:p w:rsidR="00C67EDB" w:rsidRPr="00C34B81" w:rsidRDefault="00C67EDB" w:rsidP="00C67EDB">
      <w:pPr>
        <w:tabs>
          <w:tab w:val="left" w:pos="-720"/>
          <w:tab w:val="num" w:pos="1080"/>
        </w:tabs>
        <w:suppressAutoHyphens/>
        <w:rPr>
          <w:rFonts w:cstheme="minorHAnsi"/>
          <w:spacing w:val="-3"/>
          <w:sz w:val="24"/>
          <w:szCs w:val="24"/>
        </w:rPr>
      </w:pPr>
    </w:p>
    <w:p w:rsidR="00C67EDB" w:rsidRPr="00C34B81" w:rsidRDefault="009E2644" w:rsidP="00C67EDB">
      <w:pPr>
        <w:tabs>
          <w:tab w:val="left" w:pos="-720"/>
          <w:tab w:val="left" w:pos="1080"/>
        </w:tabs>
        <w:suppressAutoHyphens/>
        <w:rPr>
          <w:rFonts w:cstheme="minorHAnsi"/>
          <w:spacing w:val="-3"/>
          <w:sz w:val="24"/>
          <w:szCs w:val="24"/>
        </w:rPr>
      </w:pPr>
      <w:r>
        <w:rPr>
          <w:rFonts w:cstheme="minorHAnsi"/>
          <w:noProof/>
          <w:spacing w:val="-3"/>
          <w:sz w:val="24"/>
          <w:szCs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24130</wp:posOffset>
                </wp:positionV>
                <wp:extent cx="4429125" cy="1543050"/>
                <wp:effectExtent l="19050" t="19050" r="28575" b="19050"/>
                <wp:wrapTight wrapText="bothSides">
                  <wp:wrapPolygon edited="0">
                    <wp:start x="93" y="-267"/>
                    <wp:lineTo x="-93" y="-267"/>
                    <wp:lineTo x="-93" y="21067"/>
                    <wp:lineTo x="93" y="21600"/>
                    <wp:lineTo x="21554" y="21600"/>
                    <wp:lineTo x="21646" y="21067"/>
                    <wp:lineTo x="21646" y="267"/>
                    <wp:lineTo x="21461" y="-267"/>
                    <wp:lineTo x="93" y="-267"/>
                  </wp:wrapPolygon>
                </wp:wrapTight>
                <wp:docPr id="5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9125" cy="1543050"/>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rsidR="00C67EDB" w:rsidRPr="009E2644" w:rsidRDefault="00C67EDB" w:rsidP="009E2644">
                            <w:pPr>
                              <w:tabs>
                                <w:tab w:val="left" w:pos="-720"/>
                                <w:tab w:val="num" w:pos="1080"/>
                              </w:tabs>
                              <w:suppressAutoHyphens/>
                              <w:jc w:val="center"/>
                              <w:rPr>
                                <w:i/>
                                <w:spacing w:val="-3"/>
                                <w:sz w:val="26"/>
                                <w:szCs w:val="26"/>
                              </w:rPr>
                            </w:pPr>
                            <w:r w:rsidRPr="009E2644">
                              <w:rPr>
                                <w:i/>
                                <w:spacing w:val="-3"/>
                                <w:sz w:val="26"/>
                                <w:szCs w:val="26"/>
                              </w:rPr>
                              <w:t xml:space="preserve">Even though donors over 60 are not likely to consider a new charity to include in their plans, it is very likely that such donors will consider a new estate gift if your charity has an existing relationship with them. </w:t>
                            </w:r>
                            <w:proofErr w:type="gramStart"/>
                            <w:r w:rsidRPr="009E2644">
                              <w:rPr>
                                <w:i/>
                                <w:spacing w:val="-3"/>
                                <w:sz w:val="26"/>
                                <w:szCs w:val="26"/>
                              </w:rPr>
                              <w:t>So</w:t>
                            </w:r>
                            <w:proofErr w:type="gramEnd"/>
                            <w:r w:rsidRPr="009E2644">
                              <w:rPr>
                                <w:i/>
                                <w:spacing w:val="-3"/>
                                <w:sz w:val="26"/>
                                <w:szCs w:val="26"/>
                              </w:rPr>
                              <w:t xml:space="preserve"> don’t go buying lists of octogenarians in your service area in hopes of closing new planned gifts from prospects who are not already engaged in your charity’s mission.</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8" type="#_x0000_t185" style="position:absolute;margin-left:0;margin-top:1.9pt;width:348.75pt;height:121.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" adj="1739" fillcolor="#943634" strokecolor="#9bbb59" strokeweight="3pt">
                <v:shadow color="#5d7035" offset="1pt,1pt"/>
                <v:path arrowok="t"/>
                <v:textbox inset="3.6pt,,3.6pt">
                  <w:txbxContent>
                    <w:p w:rsidR="00C67EDB" w:rsidRPr="009E2644" w:rsidRDefault="00C67EDB" w:rsidP="009E2644">
                      <w:pPr>
                        <w:tabs>
                          <w:tab w:val="left" w:pos="-720"/>
                          <w:tab w:val="num" w:pos="1080"/>
                        </w:tabs>
                        <w:suppressAutoHyphens/>
                        <w:jc w:val="center"/>
                        <w:rPr>
                          <w:i/>
                          <w:spacing w:val="-3"/>
                          <w:sz w:val="26"/>
                          <w:szCs w:val="26"/>
                        </w:rPr>
                      </w:pPr>
                      <w:r w:rsidRPr="009E2644">
                        <w:rPr>
                          <w:i/>
                          <w:spacing w:val="-3"/>
                          <w:sz w:val="26"/>
                          <w:szCs w:val="26"/>
                        </w:rPr>
                        <w:t xml:space="preserve">Even though donors over 60 are not likely to consider a new charity to include in their plans, it is very likely that such donors will consider a new estate gift if your charity has an existing relationship with them. </w:t>
                      </w:r>
                      <w:proofErr w:type="gramStart"/>
                      <w:r w:rsidRPr="009E2644">
                        <w:rPr>
                          <w:i/>
                          <w:spacing w:val="-3"/>
                          <w:sz w:val="26"/>
                          <w:szCs w:val="26"/>
                        </w:rPr>
                        <w:t>So</w:t>
                      </w:r>
                      <w:proofErr w:type="gramEnd"/>
                      <w:r w:rsidRPr="009E2644">
                        <w:rPr>
                          <w:i/>
                          <w:spacing w:val="-3"/>
                          <w:sz w:val="26"/>
                          <w:szCs w:val="26"/>
                        </w:rPr>
                        <w:t xml:space="preserve"> don’t go buying lists of octogenarians in your service area in hopes of closing new planned gifts from prospects who are not already engaged in your charity’s mission.</w:t>
                      </w:r>
                    </w:p>
                  </w:txbxContent>
                </v:textbox>
                <w10:wrap type="tight" anchorx="margin"/>
              </v:shape>
            </w:pict>
          </mc:Fallback>
        </mc:AlternateContent>
      </w:r>
    </w:p>
    <w:p w:rsidR="00C67EDB" w:rsidRPr="00C34B81" w:rsidRDefault="00C67EDB" w:rsidP="00C67EDB">
      <w:pPr>
        <w:tabs>
          <w:tab w:val="left" w:pos="-720"/>
          <w:tab w:val="left" w:pos="1080"/>
        </w:tabs>
        <w:suppressAutoHyphens/>
        <w:rPr>
          <w:rFonts w:cstheme="minorHAnsi"/>
          <w:spacing w:val="-3"/>
          <w:sz w:val="24"/>
          <w:szCs w:val="24"/>
        </w:rPr>
      </w:pPr>
    </w:p>
    <w:p w:rsidR="00C67EDB" w:rsidRPr="00C34B81" w:rsidRDefault="00C67EDB" w:rsidP="00C67EDB">
      <w:pPr>
        <w:tabs>
          <w:tab w:val="left" w:pos="-720"/>
          <w:tab w:val="left" w:pos="1080"/>
        </w:tabs>
        <w:suppressAutoHyphens/>
        <w:rPr>
          <w:rFonts w:cstheme="minorHAnsi"/>
          <w:spacing w:val="-3"/>
          <w:sz w:val="24"/>
          <w:szCs w:val="24"/>
        </w:rPr>
      </w:pPr>
    </w:p>
    <w:p w:rsidR="00C67EDB" w:rsidRPr="00C34B81" w:rsidRDefault="00C67EDB" w:rsidP="00C67EDB">
      <w:pPr>
        <w:pStyle w:val="ListParagraph"/>
        <w:tabs>
          <w:tab w:val="left" w:pos="-720"/>
          <w:tab w:val="left" w:pos="1080"/>
        </w:tabs>
        <w:suppressAutoHyphens/>
        <w:ind w:left="0"/>
        <w:contextualSpacing w:val="0"/>
        <w:rPr>
          <w:rFonts w:cstheme="minorHAnsi"/>
          <w:spacing w:val="-3"/>
        </w:rPr>
      </w:pPr>
    </w:p>
    <w:p w:rsidR="00C67EDB" w:rsidRPr="00C34B81" w:rsidRDefault="00C67EDB" w:rsidP="00C67EDB">
      <w:pPr>
        <w:pStyle w:val="ListParagraph"/>
        <w:tabs>
          <w:tab w:val="left" w:pos="-720"/>
          <w:tab w:val="left" w:pos="1080"/>
        </w:tabs>
        <w:suppressAutoHyphens/>
        <w:ind w:left="0"/>
        <w:contextualSpacing w:val="0"/>
        <w:rPr>
          <w:rFonts w:cstheme="minorHAnsi"/>
          <w:spacing w:val="-3"/>
        </w:rPr>
      </w:pPr>
    </w:p>
    <w:p w:rsidR="00C67EDB" w:rsidRPr="00C34B81" w:rsidRDefault="00C67EDB" w:rsidP="00C67EDB">
      <w:pPr>
        <w:pStyle w:val="ListParagraph"/>
        <w:tabs>
          <w:tab w:val="left" w:pos="-720"/>
          <w:tab w:val="left" w:pos="1080"/>
        </w:tabs>
        <w:suppressAutoHyphens/>
        <w:ind w:left="0"/>
        <w:contextualSpacing w:val="0"/>
        <w:rPr>
          <w:rFonts w:cstheme="minorHAnsi"/>
          <w:spacing w:val="-3"/>
        </w:rPr>
      </w:pPr>
    </w:p>
    <w:p w:rsidR="00C67EDB" w:rsidRPr="00C34B81" w:rsidRDefault="00C67EDB" w:rsidP="00C67EDB">
      <w:pPr>
        <w:pStyle w:val="ListParagraph"/>
        <w:tabs>
          <w:tab w:val="left" w:pos="-720"/>
          <w:tab w:val="left" w:pos="1080"/>
        </w:tabs>
        <w:suppressAutoHyphens/>
        <w:ind w:left="0"/>
        <w:contextualSpacing w:val="0"/>
        <w:rPr>
          <w:rFonts w:cstheme="minorHAnsi"/>
          <w:spacing w:val="-3"/>
        </w:rPr>
      </w:pPr>
      <w:r w:rsidRPr="00C34B81">
        <w:rPr>
          <w:rFonts w:cstheme="minorHAnsi"/>
          <w:spacing w:val="-3"/>
        </w:rPr>
        <w:lastRenderedPageBreak/>
        <w:t>To create your initial list of prospects most open to a planned giving message, review your database to find donors who have given:</w:t>
      </w:r>
    </w:p>
    <w:p w:rsidR="00C67EDB" w:rsidRPr="00C34B81" w:rsidRDefault="00C67EDB" w:rsidP="00C67EDB">
      <w:pPr>
        <w:pStyle w:val="ListParagraph"/>
        <w:numPr>
          <w:ilvl w:val="0"/>
          <w:numId w:val="14"/>
        </w:numPr>
        <w:rPr>
          <w:rFonts w:cstheme="minorHAnsi"/>
        </w:rPr>
      </w:pPr>
      <w:r w:rsidRPr="00C34B81">
        <w:rPr>
          <w:rFonts w:cstheme="minorHAnsi"/>
        </w:rPr>
        <w:t>15 or more years</w:t>
      </w:r>
    </w:p>
    <w:p w:rsidR="00C67EDB" w:rsidRPr="00C34B81" w:rsidRDefault="00C67EDB" w:rsidP="00C67EDB">
      <w:pPr>
        <w:pStyle w:val="ListParagraph"/>
        <w:numPr>
          <w:ilvl w:val="0"/>
          <w:numId w:val="14"/>
        </w:numPr>
        <w:rPr>
          <w:rFonts w:cstheme="minorHAnsi"/>
        </w:rPr>
      </w:pPr>
      <w:r w:rsidRPr="00C34B81">
        <w:rPr>
          <w:rFonts w:cstheme="minorHAnsi"/>
        </w:rPr>
        <w:t>10 of the last 15 years</w:t>
      </w:r>
    </w:p>
    <w:p w:rsidR="00C67EDB" w:rsidRPr="00C34B81" w:rsidRDefault="00C67EDB" w:rsidP="00C67EDB">
      <w:pPr>
        <w:pStyle w:val="ListParagraph"/>
        <w:numPr>
          <w:ilvl w:val="0"/>
          <w:numId w:val="14"/>
        </w:numPr>
        <w:rPr>
          <w:rFonts w:cstheme="minorHAnsi"/>
        </w:rPr>
      </w:pPr>
      <w:r w:rsidRPr="00C34B81">
        <w:rPr>
          <w:rFonts w:cstheme="minorHAnsi"/>
        </w:rPr>
        <w:t xml:space="preserve">7 of the last 10 years </w:t>
      </w:r>
    </w:p>
    <w:p w:rsidR="00C67EDB" w:rsidRPr="00C34B81" w:rsidRDefault="00C67EDB" w:rsidP="00C67EDB">
      <w:pPr>
        <w:pStyle w:val="ListParagraph"/>
        <w:numPr>
          <w:ilvl w:val="0"/>
          <w:numId w:val="14"/>
        </w:numPr>
        <w:rPr>
          <w:rFonts w:cstheme="minorHAnsi"/>
        </w:rPr>
      </w:pPr>
      <w:r w:rsidRPr="00C34B81">
        <w:rPr>
          <w:rFonts w:cstheme="minorHAnsi"/>
        </w:rPr>
        <w:t>5 of the last 7 years and</w:t>
      </w:r>
    </w:p>
    <w:p w:rsidR="00C67EDB" w:rsidRPr="00C34B81" w:rsidRDefault="00C67EDB" w:rsidP="00C67EDB">
      <w:pPr>
        <w:pStyle w:val="ListParagraph"/>
        <w:numPr>
          <w:ilvl w:val="0"/>
          <w:numId w:val="14"/>
        </w:numPr>
        <w:rPr>
          <w:rFonts w:cstheme="minorHAnsi"/>
        </w:rPr>
      </w:pPr>
      <w:r w:rsidRPr="00C34B81">
        <w:rPr>
          <w:rFonts w:cstheme="minorHAnsi"/>
        </w:rPr>
        <w:t>3 of the last 5 years</w:t>
      </w:r>
    </w:p>
    <w:p w:rsidR="00C67EDB" w:rsidRPr="00C34B81" w:rsidRDefault="00C67EDB" w:rsidP="00C67EDB">
      <w:pPr>
        <w:pStyle w:val="ListParagraph"/>
        <w:tabs>
          <w:tab w:val="left" w:pos="-720"/>
        </w:tabs>
        <w:suppressAutoHyphens/>
        <w:ind w:left="0"/>
        <w:contextualSpacing w:val="0"/>
        <w:rPr>
          <w:rFonts w:cstheme="minorHAnsi"/>
          <w:spacing w:val="-3"/>
        </w:rPr>
      </w:pPr>
    </w:p>
    <w:p w:rsidR="00C67EDB" w:rsidRPr="00C34B81" w:rsidRDefault="00C67EDB" w:rsidP="00C67EDB">
      <w:pPr>
        <w:pStyle w:val="ListParagraph"/>
        <w:tabs>
          <w:tab w:val="left" w:pos="-720"/>
        </w:tabs>
        <w:suppressAutoHyphens/>
        <w:ind w:left="0"/>
        <w:contextualSpacing w:val="0"/>
        <w:rPr>
          <w:rFonts w:cstheme="minorHAnsi"/>
          <w:spacing w:val="-3"/>
        </w:rPr>
      </w:pPr>
      <w:r w:rsidRPr="00C34B81">
        <w:rPr>
          <w:rFonts w:cstheme="minorHAnsi"/>
          <w:spacing w:val="-3"/>
        </w:rPr>
        <w:t>Add to that list, to the extent that they are not already included, those who have made some previous gifts and are:</w:t>
      </w:r>
    </w:p>
    <w:p w:rsidR="00C67EDB" w:rsidRPr="00C34B81" w:rsidRDefault="00C67EDB" w:rsidP="00C67EDB">
      <w:pPr>
        <w:pStyle w:val="ListParagraph"/>
        <w:numPr>
          <w:ilvl w:val="0"/>
          <w:numId w:val="14"/>
        </w:numPr>
        <w:rPr>
          <w:rFonts w:cstheme="minorHAnsi"/>
        </w:rPr>
      </w:pPr>
      <w:r w:rsidRPr="00C34B81">
        <w:rPr>
          <w:rFonts w:cstheme="minorHAnsi"/>
        </w:rPr>
        <w:t>Current or former planned giving society members (or have informed you they have set up future gifts for your organization or another organization)</w:t>
      </w:r>
    </w:p>
    <w:p w:rsidR="00C67EDB" w:rsidRPr="00C34B81" w:rsidRDefault="00C67EDB" w:rsidP="00C67EDB">
      <w:pPr>
        <w:pStyle w:val="ListParagraph"/>
        <w:numPr>
          <w:ilvl w:val="0"/>
          <w:numId w:val="14"/>
        </w:numPr>
        <w:rPr>
          <w:rFonts w:cstheme="minorHAnsi"/>
        </w:rPr>
      </w:pPr>
      <w:r w:rsidRPr="00C34B81">
        <w:rPr>
          <w:rFonts w:cstheme="minorHAnsi"/>
        </w:rPr>
        <w:t xml:space="preserve">Individuals who have expressed an interest in planned </w:t>
      </w:r>
      <w:proofErr w:type="gramStart"/>
      <w:r w:rsidRPr="00C34B81">
        <w:rPr>
          <w:rFonts w:cstheme="minorHAnsi"/>
        </w:rPr>
        <w:t>giving</w:t>
      </w:r>
      <w:proofErr w:type="gramEnd"/>
      <w:r w:rsidRPr="00C34B81">
        <w:rPr>
          <w:rFonts w:cstheme="minorHAnsi"/>
        </w:rPr>
        <w:t xml:space="preserve"> with your organization in the past by returning a reply card or other device</w:t>
      </w:r>
    </w:p>
    <w:p w:rsidR="00C67EDB" w:rsidRPr="00C34B81" w:rsidRDefault="00C67EDB" w:rsidP="00C67EDB">
      <w:pPr>
        <w:pStyle w:val="ListParagraph"/>
        <w:numPr>
          <w:ilvl w:val="0"/>
          <w:numId w:val="14"/>
        </w:numPr>
        <w:rPr>
          <w:rFonts w:cstheme="minorHAnsi"/>
        </w:rPr>
      </w:pPr>
      <w:r w:rsidRPr="00C34B81">
        <w:rPr>
          <w:rFonts w:cstheme="minorHAnsi"/>
        </w:rPr>
        <w:t>Current and/or former board members</w:t>
      </w:r>
    </w:p>
    <w:p w:rsidR="00C67EDB" w:rsidRPr="00C34B81" w:rsidRDefault="00C67EDB" w:rsidP="00C67EDB">
      <w:pPr>
        <w:pStyle w:val="ListParagraph"/>
        <w:numPr>
          <w:ilvl w:val="0"/>
          <w:numId w:val="14"/>
        </w:numPr>
        <w:rPr>
          <w:rFonts w:cstheme="minorHAnsi"/>
        </w:rPr>
      </w:pPr>
      <w:r w:rsidRPr="00C34B81">
        <w:rPr>
          <w:rFonts w:cstheme="minorHAnsi"/>
        </w:rPr>
        <w:t>Current and/or former staff members</w:t>
      </w:r>
    </w:p>
    <w:p w:rsidR="00C67EDB" w:rsidRPr="00C34B81" w:rsidRDefault="00C67EDB" w:rsidP="00C67EDB">
      <w:pPr>
        <w:pStyle w:val="ListParagraph"/>
        <w:numPr>
          <w:ilvl w:val="0"/>
          <w:numId w:val="14"/>
        </w:numPr>
        <w:rPr>
          <w:rFonts w:cstheme="minorHAnsi"/>
        </w:rPr>
      </w:pPr>
      <w:r w:rsidRPr="00C34B81">
        <w:rPr>
          <w:rFonts w:cstheme="minorHAnsi"/>
        </w:rPr>
        <w:t>Long-term volunteers</w:t>
      </w:r>
    </w:p>
    <w:p w:rsidR="00C67EDB" w:rsidRPr="00C34B81" w:rsidRDefault="00C67EDB" w:rsidP="00C67EDB">
      <w:pPr>
        <w:pStyle w:val="ListParagraph"/>
        <w:numPr>
          <w:ilvl w:val="0"/>
          <w:numId w:val="14"/>
        </w:numPr>
        <w:rPr>
          <w:rFonts w:cstheme="minorHAnsi"/>
        </w:rPr>
      </w:pPr>
      <w:r w:rsidRPr="00C34B81">
        <w:rPr>
          <w:rFonts w:cstheme="minorHAnsi"/>
        </w:rPr>
        <w:t>Tied to the organization long-term through personal or family associations</w:t>
      </w:r>
    </w:p>
    <w:p w:rsidR="00C67EDB" w:rsidRPr="00C34B81" w:rsidRDefault="00C67EDB" w:rsidP="00C67EDB">
      <w:pPr>
        <w:pStyle w:val="ListParagraph"/>
        <w:numPr>
          <w:ilvl w:val="0"/>
          <w:numId w:val="14"/>
        </w:numPr>
        <w:rPr>
          <w:rFonts w:cstheme="minorHAnsi"/>
        </w:rPr>
      </w:pPr>
      <w:r w:rsidRPr="00C34B81">
        <w:rPr>
          <w:rFonts w:cstheme="minorHAnsi"/>
        </w:rPr>
        <w:t>Strong in philosophical or religious belief in helping others or in giving back</w:t>
      </w:r>
    </w:p>
    <w:p w:rsidR="00C67EDB" w:rsidRPr="00C34B81" w:rsidRDefault="00C67EDB" w:rsidP="00C67EDB">
      <w:pPr>
        <w:pStyle w:val="ListParagraph"/>
        <w:numPr>
          <w:ilvl w:val="0"/>
          <w:numId w:val="14"/>
        </w:numPr>
        <w:rPr>
          <w:rFonts w:cstheme="minorHAnsi"/>
        </w:rPr>
      </w:pPr>
      <w:proofErr w:type="gramStart"/>
      <w:r w:rsidRPr="00C34B81">
        <w:rPr>
          <w:rFonts w:cstheme="minorHAnsi"/>
        </w:rPr>
        <w:t>Plus</w:t>
      </w:r>
      <w:proofErr w:type="gramEnd"/>
      <w:r w:rsidRPr="00C34B81">
        <w:rPr>
          <w:rFonts w:cstheme="minorHAnsi"/>
        </w:rPr>
        <w:t xml:space="preserve"> any others who are strongly tied to your mission in a meaningful way</w:t>
      </w:r>
    </w:p>
    <w:p w:rsidR="00C67EDB" w:rsidRPr="00C34B81" w:rsidRDefault="00C67EDB" w:rsidP="00C67EDB">
      <w:pPr>
        <w:pStyle w:val="ListParagraph"/>
        <w:tabs>
          <w:tab w:val="left" w:pos="-720"/>
        </w:tabs>
        <w:suppressAutoHyphens/>
        <w:ind w:left="0"/>
        <w:contextualSpacing w:val="0"/>
        <w:rPr>
          <w:rFonts w:cstheme="minorHAnsi"/>
          <w:spacing w:val="-3"/>
        </w:rPr>
      </w:pPr>
    </w:p>
    <w:p w:rsidR="00C67EDB" w:rsidRPr="00C34B81" w:rsidRDefault="00C67EDB" w:rsidP="00C67EDB">
      <w:pPr>
        <w:pStyle w:val="ListParagraph"/>
        <w:tabs>
          <w:tab w:val="left" w:pos="-720"/>
        </w:tabs>
        <w:suppressAutoHyphens/>
        <w:ind w:left="0"/>
        <w:contextualSpacing w:val="0"/>
        <w:rPr>
          <w:rFonts w:cstheme="minorHAnsi"/>
          <w:spacing w:val="-3"/>
        </w:rPr>
      </w:pPr>
      <w:r w:rsidRPr="00C34B81">
        <w:rPr>
          <w:rFonts w:cstheme="minorHAnsi"/>
          <w:spacing w:val="-3"/>
        </w:rPr>
        <w:t xml:space="preserve">Together, this group represents those who </w:t>
      </w:r>
      <w:r w:rsidRPr="00C34B81">
        <w:rPr>
          <w:rFonts w:cstheme="minorHAnsi"/>
          <w:b/>
          <w:spacing w:val="-3"/>
        </w:rPr>
        <w:t>believe strongly</w:t>
      </w:r>
      <w:r w:rsidRPr="00C34B81">
        <w:rPr>
          <w:rFonts w:cstheme="minorHAnsi"/>
          <w:spacing w:val="-3"/>
        </w:rPr>
        <w:t xml:space="preserve"> in your charity and will support it financially. They are the most open to a </w:t>
      </w:r>
      <w:r w:rsidRPr="00C34B81">
        <w:rPr>
          <w:rFonts w:cstheme="minorHAnsi"/>
          <w:b/>
          <w:spacing w:val="-3"/>
        </w:rPr>
        <w:t>planned giving message</w:t>
      </w:r>
      <w:r w:rsidRPr="00C34B81">
        <w:rPr>
          <w:rFonts w:cstheme="minorHAnsi"/>
          <w:spacing w:val="-3"/>
        </w:rPr>
        <w:t xml:space="preserve"> and to providing long-term support.</w:t>
      </w:r>
    </w:p>
    <w:p w:rsidR="00C67EDB" w:rsidRPr="00C34B81" w:rsidRDefault="00C67EDB" w:rsidP="00C67EDB">
      <w:pPr>
        <w:pStyle w:val="ListParagraph"/>
        <w:tabs>
          <w:tab w:val="left" w:pos="-720"/>
        </w:tabs>
        <w:suppressAutoHyphens/>
        <w:ind w:left="0"/>
        <w:contextualSpacing w:val="0"/>
        <w:rPr>
          <w:rFonts w:cstheme="minorHAnsi"/>
          <w:spacing w:val="-3"/>
        </w:rPr>
      </w:pPr>
    </w:p>
    <w:p w:rsidR="00C67EDB" w:rsidRPr="00C34B81" w:rsidRDefault="00C67EDB" w:rsidP="00C67EDB">
      <w:pPr>
        <w:pStyle w:val="ListParagraph"/>
        <w:tabs>
          <w:tab w:val="left" w:pos="-720"/>
          <w:tab w:val="num" w:pos="1080"/>
        </w:tabs>
        <w:suppressAutoHyphens/>
        <w:ind w:left="0"/>
        <w:contextualSpacing w:val="0"/>
        <w:rPr>
          <w:rFonts w:cstheme="minorHAnsi"/>
          <w:spacing w:val="-3"/>
        </w:rPr>
      </w:pPr>
      <w:r w:rsidRPr="00C34B81">
        <w:rPr>
          <w:rFonts w:cstheme="minorHAnsi"/>
          <w:spacing w:val="-3"/>
        </w:rPr>
        <w:t xml:space="preserve">Once your charity compiles such a list, your next step is to </w:t>
      </w:r>
      <w:r w:rsidRPr="00C34B81">
        <w:rPr>
          <w:rFonts w:cstheme="minorHAnsi"/>
          <w:b/>
          <w:spacing w:val="-3"/>
        </w:rPr>
        <w:t>create a rating system</w:t>
      </w:r>
      <w:r w:rsidRPr="00C34B81">
        <w:rPr>
          <w:rFonts w:cstheme="minorHAnsi"/>
          <w:spacing w:val="-3"/>
        </w:rPr>
        <w:t xml:space="preserve"> for identified planned giving prospects. This system will of course be unique to your charity and its prospects, but it will likely resemble the following: </w:t>
      </w:r>
    </w:p>
    <w:p w:rsidR="00C67EDB" w:rsidRPr="00C34B81" w:rsidRDefault="00C67EDB" w:rsidP="00C67EDB">
      <w:pPr>
        <w:pStyle w:val="ListParagraph"/>
        <w:tabs>
          <w:tab w:val="left" w:pos="-720"/>
        </w:tabs>
        <w:suppressAutoHyphens/>
        <w:ind w:left="0"/>
        <w:contextualSpacing w:val="0"/>
        <w:rPr>
          <w:rFonts w:cstheme="minorHAnsi"/>
          <w:spacing w:val="-3"/>
        </w:rPr>
      </w:pPr>
    </w:p>
    <w:tbl>
      <w:tblPr>
        <w:tblW w:w="95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5"/>
        <w:gridCol w:w="7138"/>
      </w:tblGrid>
      <w:tr w:rsidR="00C67EDB" w:rsidRPr="00C34B81" w:rsidTr="00DB78A9">
        <w:trPr>
          <w:jc w:val="center"/>
        </w:trPr>
        <w:tc>
          <w:tcPr>
            <w:tcW w:w="2425" w:type="dxa"/>
          </w:tcPr>
          <w:p w:rsidR="00C67EDB" w:rsidRPr="00C34B81" w:rsidRDefault="00C67EDB" w:rsidP="00DB78A9">
            <w:pPr>
              <w:jc w:val="center"/>
              <w:rPr>
                <w:rFonts w:cstheme="minorHAnsi"/>
                <w:b/>
                <w:sz w:val="24"/>
                <w:szCs w:val="24"/>
              </w:rPr>
            </w:pPr>
            <w:r w:rsidRPr="00C34B81">
              <w:rPr>
                <w:rFonts w:cstheme="minorHAnsi"/>
                <w:b/>
                <w:sz w:val="24"/>
                <w:szCs w:val="24"/>
              </w:rPr>
              <w:t>Rating</w:t>
            </w:r>
          </w:p>
        </w:tc>
        <w:tc>
          <w:tcPr>
            <w:tcW w:w="7138" w:type="dxa"/>
          </w:tcPr>
          <w:p w:rsidR="00C67EDB" w:rsidRPr="00C34B81" w:rsidRDefault="00C67EDB" w:rsidP="00DB78A9">
            <w:pPr>
              <w:rPr>
                <w:rFonts w:cstheme="minorHAnsi"/>
                <w:b/>
                <w:sz w:val="24"/>
                <w:szCs w:val="24"/>
              </w:rPr>
            </w:pPr>
            <w:r w:rsidRPr="00C34B81">
              <w:rPr>
                <w:rFonts w:cstheme="minorHAnsi"/>
                <w:b/>
                <w:sz w:val="24"/>
                <w:szCs w:val="24"/>
              </w:rPr>
              <w:t>Description</w:t>
            </w:r>
          </w:p>
        </w:tc>
      </w:tr>
      <w:tr w:rsidR="00C67EDB" w:rsidRPr="00C34B81" w:rsidTr="00DB78A9">
        <w:trPr>
          <w:jc w:val="center"/>
        </w:trPr>
        <w:tc>
          <w:tcPr>
            <w:tcW w:w="2425" w:type="dxa"/>
          </w:tcPr>
          <w:p w:rsidR="00C67EDB" w:rsidRPr="00C34B81" w:rsidRDefault="00C67EDB" w:rsidP="00DB78A9">
            <w:pPr>
              <w:jc w:val="center"/>
              <w:rPr>
                <w:rFonts w:cstheme="minorHAnsi"/>
                <w:sz w:val="24"/>
                <w:szCs w:val="24"/>
              </w:rPr>
            </w:pPr>
            <w:r w:rsidRPr="00C34B81">
              <w:rPr>
                <w:rFonts w:cstheme="minorHAnsi"/>
                <w:sz w:val="24"/>
                <w:szCs w:val="24"/>
              </w:rPr>
              <w:t>1</w:t>
            </w:r>
          </w:p>
        </w:tc>
        <w:tc>
          <w:tcPr>
            <w:tcW w:w="7138" w:type="dxa"/>
          </w:tcPr>
          <w:p w:rsidR="00C67EDB" w:rsidRPr="00C34B81" w:rsidRDefault="00C67EDB" w:rsidP="00DB78A9">
            <w:pPr>
              <w:rPr>
                <w:rFonts w:cstheme="minorHAnsi"/>
                <w:sz w:val="24"/>
                <w:szCs w:val="24"/>
              </w:rPr>
            </w:pPr>
            <w:r w:rsidRPr="00C34B81">
              <w:rPr>
                <w:rFonts w:cstheme="minorHAnsi"/>
                <w:sz w:val="24"/>
                <w:szCs w:val="24"/>
              </w:rPr>
              <w:t>Known planned gift donors</w:t>
            </w:r>
          </w:p>
        </w:tc>
      </w:tr>
      <w:tr w:rsidR="00C67EDB" w:rsidRPr="00C34B81" w:rsidTr="00DB78A9">
        <w:trPr>
          <w:jc w:val="center"/>
        </w:trPr>
        <w:tc>
          <w:tcPr>
            <w:tcW w:w="2425" w:type="dxa"/>
          </w:tcPr>
          <w:p w:rsidR="00C67EDB" w:rsidRPr="00C34B81" w:rsidRDefault="00C67EDB" w:rsidP="00DB78A9">
            <w:pPr>
              <w:jc w:val="center"/>
              <w:rPr>
                <w:rFonts w:cstheme="minorHAnsi"/>
                <w:sz w:val="24"/>
                <w:szCs w:val="24"/>
              </w:rPr>
            </w:pPr>
            <w:r w:rsidRPr="00C34B81">
              <w:rPr>
                <w:rFonts w:cstheme="minorHAnsi"/>
                <w:sz w:val="24"/>
                <w:szCs w:val="24"/>
              </w:rPr>
              <w:t>2</w:t>
            </w:r>
          </w:p>
        </w:tc>
        <w:tc>
          <w:tcPr>
            <w:tcW w:w="7138" w:type="dxa"/>
          </w:tcPr>
          <w:p w:rsidR="00C67EDB" w:rsidRPr="00C34B81" w:rsidRDefault="00C67EDB" w:rsidP="00DB78A9">
            <w:pPr>
              <w:rPr>
                <w:rFonts w:cstheme="minorHAnsi"/>
                <w:sz w:val="24"/>
                <w:szCs w:val="24"/>
              </w:rPr>
            </w:pPr>
            <w:r w:rsidRPr="00C34B81">
              <w:rPr>
                <w:rFonts w:cstheme="minorHAnsi"/>
                <w:sz w:val="24"/>
                <w:szCs w:val="24"/>
              </w:rPr>
              <w:t xml:space="preserve">Prospects who have inquired about planned giving in the </w:t>
            </w:r>
            <w:proofErr w:type="gramStart"/>
            <w:r w:rsidRPr="00C34B81">
              <w:rPr>
                <w:rFonts w:cstheme="minorHAnsi"/>
                <w:sz w:val="24"/>
                <w:szCs w:val="24"/>
              </w:rPr>
              <w:t>past  not</w:t>
            </w:r>
            <w:proofErr w:type="gramEnd"/>
            <w:r w:rsidRPr="00C34B81">
              <w:rPr>
                <w:rFonts w:cstheme="minorHAnsi"/>
                <w:sz w:val="24"/>
                <w:szCs w:val="24"/>
              </w:rPr>
              <w:t xml:space="preserve"> captured in rating 1</w:t>
            </w:r>
          </w:p>
        </w:tc>
      </w:tr>
      <w:tr w:rsidR="00C67EDB" w:rsidRPr="00C34B81" w:rsidTr="00DB78A9">
        <w:trPr>
          <w:jc w:val="center"/>
        </w:trPr>
        <w:tc>
          <w:tcPr>
            <w:tcW w:w="2425" w:type="dxa"/>
          </w:tcPr>
          <w:p w:rsidR="00C67EDB" w:rsidRPr="00C34B81" w:rsidRDefault="00C67EDB" w:rsidP="00DB78A9">
            <w:pPr>
              <w:jc w:val="center"/>
              <w:rPr>
                <w:rFonts w:cstheme="minorHAnsi"/>
                <w:sz w:val="24"/>
                <w:szCs w:val="24"/>
              </w:rPr>
            </w:pPr>
            <w:r w:rsidRPr="00C34B81">
              <w:rPr>
                <w:rFonts w:cstheme="minorHAnsi"/>
                <w:sz w:val="24"/>
                <w:szCs w:val="24"/>
              </w:rPr>
              <w:t>3</w:t>
            </w:r>
          </w:p>
        </w:tc>
        <w:tc>
          <w:tcPr>
            <w:tcW w:w="7138" w:type="dxa"/>
          </w:tcPr>
          <w:p w:rsidR="00C67EDB" w:rsidRPr="00C34B81" w:rsidRDefault="00C67EDB" w:rsidP="00DB78A9">
            <w:pPr>
              <w:rPr>
                <w:rFonts w:cstheme="minorHAnsi"/>
                <w:sz w:val="24"/>
                <w:szCs w:val="24"/>
              </w:rPr>
            </w:pPr>
            <w:r w:rsidRPr="00C34B81">
              <w:rPr>
                <w:rFonts w:cstheme="minorHAnsi"/>
                <w:sz w:val="24"/>
                <w:szCs w:val="24"/>
              </w:rPr>
              <w:t>Donors who have given 15 or more years not captured in ratings 1 and 2</w:t>
            </w:r>
          </w:p>
        </w:tc>
      </w:tr>
      <w:tr w:rsidR="00C67EDB" w:rsidRPr="00C34B81" w:rsidTr="00DB78A9">
        <w:trPr>
          <w:jc w:val="center"/>
        </w:trPr>
        <w:tc>
          <w:tcPr>
            <w:tcW w:w="2425" w:type="dxa"/>
          </w:tcPr>
          <w:p w:rsidR="00C67EDB" w:rsidRPr="00C34B81" w:rsidRDefault="00C67EDB" w:rsidP="00DB78A9">
            <w:pPr>
              <w:jc w:val="center"/>
              <w:rPr>
                <w:rFonts w:cstheme="minorHAnsi"/>
                <w:sz w:val="24"/>
                <w:szCs w:val="24"/>
              </w:rPr>
            </w:pPr>
            <w:r w:rsidRPr="00C34B81">
              <w:rPr>
                <w:rFonts w:cstheme="minorHAnsi"/>
                <w:sz w:val="24"/>
                <w:szCs w:val="24"/>
              </w:rPr>
              <w:t>4</w:t>
            </w:r>
          </w:p>
        </w:tc>
        <w:tc>
          <w:tcPr>
            <w:tcW w:w="7138" w:type="dxa"/>
          </w:tcPr>
          <w:p w:rsidR="00C67EDB" w:rsidRPr="00C34B81" w:rsidRDefault="00C67EDB" w:rsidP="00DB78A9">
            <w:pPr>
              <w:rPr>
                <w:rFonts w:cstheme="minorHAnsi"/>
                <w:sz w:val="24"/>
                <w:szCs w:val="24"/>
              </w:rPr>
            </w:pPr>
            <w:r w:rsidRPr="00C34B81">
              <w:rPr>
                <w:rFonts w:cstheme="minorHAnsi"/>
                <w:sz w:val="24"/>
                <w:szCs w:val="24"/>
              </w:rPr>
              <w:t>Donors who have given 10 of the last 15 years not captured in ratings 1-3</w:t>
            </w:r>
          </w:p>
        </w:tc>
      </w:tr>
      <w:tr w:rsidR="00C67EDB" w:rsidRPr="00C34B81" w:rsidTr="00DB78A9">
        <w:trPr>
          <w:jc w:val="center"/>
        </w:trPr>
        <w:tc>
          <w:tcPr>
            <w:tcW w:w="2425" w:type="dxa"/>
          </w:tcPr>
          <w:p w:rsidR="00C67EDB" w:rsidRPr="00C34B81" w:rsidRDefault="00C67EDB" w:rsidP="00DB78A9">
            <w:pPr>
              <w:jc w:val="center"/>
              <w:rPr>
                <w:rFonts w:cstheme="minorHAnsi"/>
                <w:sz w:val="24"/>
                <w:szCs w:val="24"/>
              </w:rPr>
            </w:pPr>
            <w:r w:rsidRPr="00C34B81">
              <w:rPr>
                <w:rFonts w:cstheme="minorHAnsi"/>
                <w:sz w:val="24"/>
                <w:szCs w:val="24"/>
              </w:rPr>
              <w:lastRenderedPageBreak/>
              <w:t>5</w:t>
            </w:r>
          </w:p>
        </w:tc>
        <w:tc>
          <w:tcPr>
            <w:tcW w:w="7138" w:type="dxa"/>
          </w:tcPr>
          <w:p w:rsidR="00C67EDB" w:rsidRPr="00C34B81" w:rsidRDefault="00C67EDB" w:rsidP="00DB78A9">
            <w:pPr>
              <w:rPr>
                <w:rFonts w:cstheme="minorHAnsi"/>
                <w:sz w:val="24"/>
                <w:szCs w:val="24"/>
              </w:rPr>
            </w:pPr>
            <w:r w:rsidRPr="00C34B81">
              <w:rPr>
                <w:rFonts w:cstheme="minorHAnsi"/>
                <w:sz w:val="24"/>
                <w:szCs w:val="24"/>
              </w:rPr>
              <w:t>Donors who have given 7 of the last 10 years not captured in ratings 1-4</w:t>
            </w:r>
          </w:p>
        </w:tc>
      </w:tr>
      <w:tr w:rsidR="00C67EDB" w:rsidRPr="00C34B81" w:rsidTr="00DB78A9">
        <w:trPr>
          <w:jc w:val="center"/>
        </w:trPr>
        <w:tc>
          <w:tcPr>
            <w:tcW w:w="2425" w:type="dxa"/>
          </w:tcPr>
          <w:p w:rsidR="00C67EDB" w:rsidRPr="00C34B81" w:rsidRDefault="00C67EDB" w:rsidP="00DB78A9">
            <w:pPr>
              <w:jc w:val="center"/>
              <w:rPr>
                <w:rFonts w:cstheme="minorHAnsi"/>
                <w:sz w:val="24"/>
                <w:szCs w:val="24"/>
              </w:rPr>
            </w:pPr>
            <w:r w:rsidRPr="00C34B81">
              <w:rPr>
                <w:rFonts w:cstheme="minorHAnsi"/>
                <w:sz w:val="24"/>
                <w:szCs w:val="24"/>
              </w:rPr>
              <w:t>6</w:t>
            </w:r>
          </w:p>
        </w:tc>
        <w:tc>
          <w:tcPr>
            <w:tcW w:w="7138" w:type="dxa"/>
          </w:tcPr>
          <w:p w:rsidR="00C67EDB" w:rsidRPr="00C34B81" w:rsidRDefault="00C67EDB" w:rsidP="00DB78A9">
            <w:pPr>
              <w:rPr>
                <w:rFonts w:cstheme="minorHAnsi"/>
                <w:sz w:val="24"/>
                <w:szCs w:val="24"/>
              </w:rPr>
            </w:pPr>
            <w:r w:rsidRPr="00C34B81">
              <w:rPr>
                <w:rFonts w:cstheme="minorHAnsi"/>
                <w:sz w:val="24"/>
                <w:szCs w:val="24"/>
              </w:rPr>
              <w:t>Donors who have given 5 of the last 7 years not captured in ratings 1-5</w:t>
            </w:r>
          </w:p>
        </w:tc>
      </w:tr>
      <w:tr w:rsidR="00C67EDB" w:rsidRPr="00C34B81" w:rsidTr="00DB78A9">
        <w:trPr>
          <w:jc w:val="center"/>
        </w:trPr>
        <w:tc>
          <w:tcPr>
            <w:tcW w:w="2425" w:type="dxa"/>
          </w:tcPr>
          <w:p w:rsidR="00C67EDB" w:rsidRPr="00C34B81" w:rsidRDefault="00C67EDB" w:rsidP="00DB78A9">
            <w:pPr>
              <w:jc w:val="center"/>
              <w:rPr>
                <w:rFonts w:cstheme="minorHAnsi"/>
                <w:sz w:val="24"/>
                <w:szCs w:val="24"/>
              </w:rPr>
            </w:pPr>
            <w:r w:rsidRPr="00C34B81">
              <w:rPr>
                <w:rFonts w:cstheme="minorHAnsi"/>
                <w:sz w:val="24"/>
                <w:szCs w:val="24"/>
              </w:rPr>
              <w:t>7</w:t>
            </w:r>
          </w:p>
        </w:tc>
        <w:tc>
          <w:tcPr>
            <w:tcW w:w="7138" w:type="dxa"/>
          </w:tcPr>
          <w:p w:rsidR="00C67EDB" w:rsidRPr="00C34B81" w:rsidRDefault="00C67EDB" w:rsidP="00DB78A9">
            <w:pPr>
              <w:rPr>
                <w:rFonts w:cstheme="minorHAnsi"/>
                <w:sz w:val="24"/>
                <w:szCs w:val="24"/>
              </w:rPr>
            </w:pPr>
            <w:r w:rsidRPr="00C34B81">
              <w:rPr>
                <w:rFonts w:cstheme="minorHAnsi"/>
                <w:sz w:val="24"/>
                <w:szCs w:val="24"/>
              </w:rPr>
              <w:t>Donors who have given 3 of the last 5 years not captured in ratings 1-6</w:t>
            </w:r>
          </w:p>
        </w:tc>
      </w:tr>
      <w:tr w:rsidR="00C67EDB" w:rsidRPr="00C34B81" w:rsidTr="00DB78A9">
        <w:trPr>
          <w:jc w:val="center"/>
        </w:trPr>
        <w:tc>
          <w:tcPr>
            <w:tcW w:w="2425" w:type="dxa"/>
          </w:tcPr>
          <w:p w:rsidR="00C67EDB" w:rsidRPr="00C34B81" w:rsidRDefault="00C67EDB" w:rsidP="00DB78A9">
            <w:pPr>
              <w:jc w:val="center"/>
              <w:rPr>
                <w:rFonts w:cstheme="minorHAnsi"/>
                <w:sz w:val="24"/>
                <w:szCs w:val="24"/>
              </w:rPr>
            </w:pPr>
            <w:r w:rsidRPr="00C34B81">
              <w:rPr>
                <w:rFonts w:cstheme="minorHAnsi"/>
                <w:sz w:val="24"/>
                <w:szCs w:val="24"/>
              </w:rPr>
              <w:t>8</w:t>
            </w:r>
          </w:p>
        </w:tc>
        <w:tc>
          <w:tcPr>
            <w:tcW w:w="7138" w:type="dxa"/>
          </w:tcPr>
          <w:p w:rsidR="00C67EDB" w:rsidRPr="00C34B81" w:rsidRDefault="00C67EDB" w:rsidP="00DB78A9">
            <w:pPr>
              <w:rPr>
                <w:rFonts w:cstheme="minorHAnsi"/>
                <w:sz w:val="24"/>
                <w:szCs w:val="24"/>
              </w:rPr>
            </w:pPr>
            <w:r w:rsidRPr="00C34B81">
              <w:rPr>
                <w:rFonts w:cstheme="minorHAnsi"/>
                <w:sz w:val="24"/>
                <w:szCs w:val="24"/>
              </w:rPr>
              <w:t>Current or former board members not captured in ratings 1-7</w:t>
            </w:r>
          </w:p>
        </w:tc>
      </w:tr>
      <w:tr w:rsidR="00C67EDB" w:rsidRPr="00C34B81" w:rsidTr="00DB78A9">
        <w:trPr>
          <w:jc w:val="center"/>
        </w:trPr>
        <w:tc>
          <w:tcPr>
            <w:tcW w:w="2425" w:type="dxa"/>
          </w:tcPr>
          <w:p w:rsidR="00C67EDB" w:rsidRPr="00C34B81" w:rsidRDefault="00C67EDB" w:rsidP="00DB78A9">
            <w:pPr>
              <w:jc w:val="center"/>
              <w:rPr>
                <w:rFonts w:cstheme="minorHAnsi"/>
                <w:sz w:val="24"/>
                <w:szCs w:val="24"/>
              </w:rPr>
            </w:pPr>
            <w:r w:rsidRPr="00C34B81">
              <w:rPr>
                <w:rFonts w:cstheme="minorHAnsi"/>
                <w:sz w:val="24"/>
                <w:szCs w:val="24"/>
              </w:rPr>
              <w:t>9</w:t>
            </w:r>
          </w:p>
        </w:tc>
        <w:tc>
          <w:tcPr>
            <w:tcW w:w="7138" w:type="dxa"/>
          </w:tcPr>
          <w:p w:rsidR="00C67EDB" w:rsidRPr="00C34B81" w:rsidRDefault="00C67EDB" w:rsidP="00DB78A9">
            <w:pPr>
              <w:rPr>
                <w:rFonts w:cstheme="minorHAnsi"/>
                <w:sz w:val="24"/>
                <w:szCs w:val="24"/>
              </w:rPr>
            </w:pPr>
            <w:r w:rsidRPr="00C34B81">
              <w:rPr>
                <w:rFonts w:cstheme="minorHAnsi"/>
                <w:sz w:val="24"/>
                <w:szCs w:val="24"/>
              </w:rPr>
              <w:t>Long-term volunteers and those tied to the organization long-term through personal or family associations, but not captured in ratings 1-8</w:t>
            </w:r>
          </w:p>
        </w:tc>
      </w:tr>
      <w:tr w:rsidR="00C67EDB" w:rsidRPr="00C34B81" w:rsidTr="00DB78A9">
        <w:trPr>
          <w:jc w:val="center"/>
        </w:trPr>
        <w:tc>
          <w:tcPr>
            <w:tcW w:w="2425" w:type="dxa"/>
          </w:tcPr>
          <w:p w:rsidR="00C67EDB" w:rsidRPr="00C34B81" w:rsidRDefault="00C67EDB" w:rsidP="00DB78A9">
            <w:pPr>
              <w:jc w:val="center"/>
              <w:rPr>
                <w:rFonts w:cstheme="minorHAnsi"/>
                <w:sz w:val="24"/>
                <w:szCs w:val="24"/>
              </w:rPr>
            </w:pPr>
            <w:r w:rsidRPr="00C34B81">
              <w:rPr>
                <w:rFonts w:cstheme="minorHAnsi"/>
                <w:sz w:val="24"/>
                <w:szCs w:val="24"/>
              </w:rPr>
              <w:t>10</w:t>
            </w:r>
          </w:p>
        </w:tc>
        <w:tc>
          <w:tcPr>
            <w:tcW w:w="7138" w:type="dxa"/>
          </w:tcPr>
          <w:p w:rsidR="00C67EDB" w:rsidRPr="00C34B81" w:rsidRDefault="00C67EDB" w:rsidP="00DB78A9">
            <w:pPr>
              <w:rPr>
                <w:rFonts w:cstheme="minorHAnsi"/>
                <w:sz w:val="24"/>
                <w:szCs w:val="24"/>
              </w:rPr>
            </w:pPr>
            <w:r w:rsidRPr="00C34B81">
              <w:rPr>
                <w:rFonts w:cstheme="minorHAnsi"/>
                <w:sz w:val="24"/>
                <w:szCs w:val="24"/>
              </w:rPr>
              <w:t>Current or former staff members with at least some giving history, but not captured in ratings 1-9</w:t>
            </w:r>
          </w:p>
        </w:tc>
      </w:tr>
      <w:tr w:rsidR="00C67EDB" w:rsidRPr="00C34B81" w:rsidTr="00DB78A9">
        <w:trPr>
          <w:jc w:val="center"/>
        </w:trPr>
        <w:tc>
          <w:tcPr>
            <w:tcW w:w="2425" w:type="dxa"/>
          </w:tcPr>
          <w:p w:rsidR="00C67EDB" w:rsidRPr="00C34B81" w:rsidRDefault="00C67EDB" w:rsidP="00DB78A9">
            <w:pPr>
              <w:jc w:val="center"/>
              <w:rPr>
                <w:rFonts w:cstheme="minorHAnsi"/>
                <w:sz w:val="24"/>
                <w:szCs w:val="24"/>
              </w:rPr>
            </w:pPr>
            <w:r w:rsidRPr="00C34B81">
              <w:rPr>
                <w:rFonts w:cstheme="minorHAnsi"/>
                <w:sz w:val="24"/>
                <w:szCs w:val="24"/>
              </w:rPr>
              <w:t>11</w:t>
            </w:r>
          </w:p>
        </w:tc>
        <w:tc>
          <w:tcPr>
            <w:tcW w:w="7138" w:type="dxa"/>
          </w:tcPr>
          <w:p w:rsidR="00C67EDB" w:rsidRPr="00C34B81" w:rsidRDefault="00C67EDB" w:rsidP="00DB78A9">
            <w:pPr>
              <w:rPr>
                <w:rFonts w:cstheme="minorHAnsi"/>
                <w:sz w:val="24"/>
                <w:szCs w:val="24"/>
              </w:rPr>
            </w:pPr>
            <w:r w:rsidRPr="00C34B81">
              <w:rPr>
                <w:rFonts w:cstheme="minorHAnsi"/>
                <w:sz w:val="24"/>
                <w:szCs w:val="24"/>
              </w:rPr>
              <w:t>Donors and prospects previously rated 1-10 but who fall off the rating system when the ratings are reviewed (typically every other year) because they stop giving. This often happens when their children take charge of their parents’ finances.</w:t>
            </w:r>
          </w:p>
        </w:tc>
      </w:tr>
      <w:tr w:rsidR="00C67EDB" w:rsidRPr="00C34B81" w:rsidTr="00DB78A9">
        <w:trPr>
          <w:jc w:val="center"/>
        </w:trPr>
        <w:tc>
          <w:tcPr>
            <w:tcW w:w="2425" w:type="dxa"/>
          </w:tcPr>
          <w:p w:rsidR="00C67EDB" w:rsidRPr="00C34B81" w:rsidRDefault="00C67EDB" w:rsidP="00DB78A9">
            <w:pPr>
              <w:jc w:val="center"/>
              <w:rPr>
                <w:rFonts w:cstheme="minorHAnsi"/>
                <w:sz w:val="24"/>
                <w:szCs w:val="24"/>
              </w:rPr>
            </w:pPr>
            <w:r w:rsidRPr="00C34B81">
              <w:rPr>
                <w:rFonts w:cstheme="minorHAnsi"/>
                <w:sz w:val="24"/>
                <w:szCs w:val="24"/>
              </w:rPr>
              <w:t>12</w:t>
            </w:r>
          </w:p>
        </w:tc>
        <w:tc>
          <w:tcPr>
            <w:tcW w:w="7138" w:type="dxa"/>
          </w:tcPr>
          <w:p w:rsidR="00C67EDB" w:rsidRPr="00C34B81" w:rsidRDefault="00C67EDB" w:rsidP="00DB78A9">
            <w:pPr>
              <w:rPr>
                <w:rFonts w:cstheme="minorHAnsi"/>
                <w:sz w:val="24"/>
                <w:szCs w:val="24"/>
              </w:rPr>
            </w:pPr>
            <w:r w:rsidRPr="00C34B81">
              <w:rPr>
                <w:rFonts w:cstheme="minorHAnsi"/>
                <w:sz w:val="24"/>
                <w:szCs w:val="24"/>
              </w:rPr>
              <w:t>Donors who have turned down future gift asks, but really are saying “not now” (qualified prospects)</w:t>
            </w:r>
          </w:p>
        </w:tc>
      </w:tr>
      <w:tr w:rsidR="00C67EDB" w:rsidRPr="00C34B81" w:rsidTr="00DB78A9">
        <w:trPr>
          <w:jc w:val="center"/>
        </w:trPr>
        <w:tc>
          <w:tcPr>
            <w:tcW w:w="2425" w:type="dxa"/>
          </w:tcPr>
          <w:p w:rsidR="00C67EDB" w:rsidRPr="00C34B81" w:rsidRDefault="00C67EDB" w:rsidP="00DB78A9">
            <w:pPr>
              <w:jc w:val="center"/>
              <w:rPr>
                <w:rFonts w:cstheme="minorHAnsi"/>
                <w:sz w:val="24"/>
                <w:szCs w:val="24"/>
              </w:rPr>
            </w:pPr>
            <w:r w:rsidRPr="00C34B81">
              <w:rPr>
                <w:rFonts w:cstheme="minorHAnsi"/>
                <w:sz w:val="24"/>
                <w:szCs w:val="24"/>
              </w:rPr>
              <w:t>13</w:t>
            </w:r>
          </w:p>
        </w:tc>
        <w:tc>
          <w:tcPr>
            <w:tcW w:w="7138" w:type="dxa"/>
          </w:tcPr>
          <w:p w:rsidR="00C67EDB" w:rsidRPr="00C34B81" w:rsidRDefault="00C67EDB" w:rsidP="00DB78A9">
            <w:pPr>
              <w:rPr>
                <w:rFonts w:cstheme="minorHAnsi"/>
                <w:sz w:val="24"/>
                <w:szCs w:val="24"/>
              </w:rPr>
            </w:pPr>
            <w:r w:rsidRPr="00C34B81">
              <w:rPr>
                <w:rFonts w:cstheme="minorHAnsi"/>
                <w:sz w:val="24"/>
                <w:szCs w:val="24"/>
              </w:rPr>
              <w:t>“Do not solicit for future gifts” (prospects that have been identified and qualified, but it is clear they will never make a future gift)</w:t>
            </w:r>
          </w:p>
        </w:tc>
      </w:tr>
    </w:tbl>
    <w:p w:rsidR="00C67EDB" w:rsidRPr="00C34B81" w:rsidRDefault="00C67EDB" w:rsidP="00C67EDB">
      <w:pPr>
        <w:pStyle w:val="ListParagraph"/>
        <w:tabs>
          <w:tab w:val="left" w:pos="-720"/>
          <w:tab w:val="num" w:pos="1080"/>
        </w:tabs>
        <w:suppressAutoHyphens/>
        <w:ind w:left="0"/>
        <w:contextualSpacing w:val="0"/>
        <w:rPr>
          <w:rFonts w:cstheme="minorHAnsi"/>
          <w:spacing w:val="-3"/>
        </w:rPr>
      </w:pPr>
    </w:p>
    <w:p w:rsidR="00C67EDB" w:rsidRPr="00C34B81" w:rsidRDefault="00C67EDB" w:rsidP="00C67EDB">
      <w:pPr>
        <w:pStyle w:val="ListParagraph"/>
        <w:tabs>
          <w:tab w:val="left" w:pos="-720"/>
          <w:tab w:val="num" w:pos="1080"/>
        </w:tabs>
        <w:suppressAutoHyphens/>
        <w:ind w:left="0"/>
        <w:contextualSpacing w:val="0"/>
        <w:rPr>
          <w:rFonts w:cstheme="minorHAnsi"/>
          <w:spacing w:val="-3"/>
        </w:rPr>
      </w:pPr>
      <w:r w:rsidRPr="00C34B81">
        <w:rPr>
          <w:rFonts w:cstheme="minorHAnsi"/>
          <w:spacing w:val="-3"/>
        </w:rPr>
        <w:t xml:space="preserve">If your organization is not comfortable evaluating its own database and creating its own rating system, there are several vendors, including PlannedGivingMarketing.Com, which offer this service. </w:t>
      </w:r>
    </w:p>
    <w:p w:rsidR="00C67EDB" w:rsidRPr="00C34B81" w:rsidRDefault="00C67EDB" w:rsidP="00C67EDB">
      <w:pPr>
        <w:rPr>
          <w:rFonts w:cstheme="minorHAnsi"/>
          <w:sz w:val="24"/>
          <w:szCs w:val="24"/>
        </w:rPr>
      </w:pPr>
    </w:p>
    <w:p w:rsidR="00C67EDB" w:rsidRPr="00C34B81" w:rsidRDefault="00C67EDB" w:rsidP="00C67EDB">
      <w:pPr>
        <w:rPr>
          <w:rFonts w:cstheme="minorHAnsi"/>
          <w:b/>
          <w:sz w:val="24"/>
          <w:szCs w:val="24"/>
        </w:rPr>
      </w:pPr>
      <w:r w:rsidRPr="00C34B81">
        <w:rPr>
          <w:rFonts w:cstheme="minorHAnsi"/>
          <w:b/>
          <w:color w:val="FF0000"/>
          <w:sz w:val="24"/>
          <w:szCs w:val="24"/>
        </w:rPr>
        <w:br w:type="page"/>
      </w:r>
    </w:p>
    <w:p w:rsidR="00C67EDB" w:rsidRPr="00C34B81" w:rsidRDefault="00C34B81" w:rsidP="00C67EDB">
      <w:pPr>
        <w:spacing w:after="120"/>
        <w:rPr>
          <w:rFonts w:asciiTheme="majorHAnsi" w:hAnsiTheme="majorHAnsi" w:cstheme="majorHAnsi"/>
          <w:sz w:val="36"/>
          <w:szCs w:val="24"/>
        </w:rPr>
      </w:pPr>
      <w:r w:rsidRPr="00C34B81">
        <w:rPr>
          <w:rFonts w:asciiTheme="majorHAnsi" w:hAnsiTheme="majorHAnsi" w:cstheme="majorHAnsi"/>
          <w:sz w:val="36"/>
          <w:szCs w:val="24"/>
        </w:rPr>
        <w:lastRenderedPageBreak/>
        <w:t>PROJECTS</w:t>
      </w:r>
    </w:p>
    <w:p w:rsidR="00C67EDB" w:rsidRPr="00C34B81" w:rsidRDefault="00C67EDB" w:rsidP="00C67EDB">
      <w:pPr>
        <w:rPr>
          <w:rFonts w:cstheme="minorHAnsi"/>
          <w:b/>
          <w:sz w:val="24"/>
          <w:szCs w:val="24"/>
        </w:rPr>
      </w:pPr>
    </w:p>
    <w:p w:rsidR="00C67EDB" w:rsidRPr="00C34B81" w:rsidRDefault="00C67EDB" w:rsidP="00C67EDB">
      <w:pPr>
        <w:rPr>
          <w:rFonts w:cstheme="minorHAnsi"/>
          <w:b/>
          <w:sz w:val="24"/>
          <w:szCs w:val="24"/>
        </w:rPr>
      </w:pPr>
      <w:r w:rsidRPr="00C34B81">
        <w:rPr>
          <w:rFonts w:cstheme="minorHAnsi"/>
          <w:b/>
          <w:sz w:val="24"/>
          <w:szCs w:val="24"/>
        </w:rPr>
        <w:t>Project 1: Create Your Planned Giving Rating System</w:t>
      </w:r>
    </w:p>
    <w:p w:rsidR="00C67EDB" w:rsidRPr="00C34B81" w:rsidRDefault="00C67EDB" w:rsidP="00C67EDB">
      <w:pPr>
        <w:rPr>
          <w:rFonts w:cstheme="minorHAnsi"/>
          <w:sz w:val="24"/>
          <w:szCs w:val="24"/>
        </w:rPr>
      </w:pPr>
      <w:r w:rsidRPr="00C34B81">
        <w:rPr>
          <w:rFonts w:cstheme="minorHAnsi"/>
          <w:sz w:val="24"/>
          <w:szCs w:val="24"/>
        </w:rPr>
        <w:t xml:space="preserve">Go ahead and download the Prospect Rating Template document at </w:t>
      </w:r>
      <w:hyperlink r:id="rId10" w:history="1">
        <w:r w:rsidRPr="00C34B81">
          <w:rPr>
            <w:rStyle w:val="Hyperlink"/>
            <w:rFonts w:cstheme="minorHAnsi"/>
            <w:sz w:val="24"/>
            <w:szCs w:val="24"/>
          </w:rPr>
          <w:t>www.PlannedGivinginaBox.Com/PGB3-0101</w:t>
        </w:r>
      </w:hyperlink>
      <w:r w:rsidRPr="00C34B81">
        <w:rPr>
          <w:rFonts w:cstheme="minorHAnsi"/>
          <w:sz w:val="24"/>
          <w:szCs w:val="24"/>
        </w:rPr>
        <w:t>.</w:t>
      </w:r>
    </w:p>
    <w:p w:rsidR="00C67EDB" w:rsidRPr="00C34B81" w:rsidRDefault="00C67EDB" w:rsidP="00C67EDB">
      <w:pPr>
        <w:spacing w:line="276" w:lineRule="auto"/>
        <w:rPr>
          <w:rFonts w:cstheme="minorHAnsi"/>
          <w:sz w:val="24"/>
          <w:szCs w:val="24"/>
        </w:rPr>
      </w:pPr>
      <w:r w:rsidRPr="00C34B81">
        <w:rPr>
          <w:rFonts w:cstheme="minorHAnsi"/>
          <w:sz w:val="24"/>
          <w:szCs w:val="24"/>
        </w:rPr>
        <w:t>This document provides a comprehensive rating system for your planned giving prospects. Add additional ratings for your unique situation and delete ratings that don’t apply or for which you do not have sufficient data. Submit your ratings for review by your volunteer committee for constructive input in evaluating the new system.</w:t>
      </w:r>
    </w:p>
    <w:p w:rsidR="00C67EDB" w:rsidRPr="00C34B81" w:rsidRDefault="00C67EDB" w:rsidP="00C67EDB">
      <w:pPr>
        <w:spacing w:line="276" w:lineRule="auto"/>
        <w:rPr>
          <w:rFonts w:cstheme="minorHAnsi"/>
          <w:sz w:val="24"/>
          <w:szCs w:val="24"/>
        </w:rPr>
      </w:pPr>
    </w:p>
    <w:p w:rsidR="00C67EDB" w:rsidRPr="00C34B81" w:rsidRDefault="00C67EDB" w:rsidP="00C67EDB">
      <w:pPr>
        <w:spacing w:line="276" w:lineRule="auto"/>
        <w:rPr>
          <w:rFonts w:cstheme="minorHAnsi"/>
          <w:b/>
          <w:sz w:val="24"/>
          <w:szCs w:val="24"/>
        </w:rPr>
      </w:pPr>
      <w:r w:rsidRPr="00C34B81">
        <w:rPr>
          <w:rFonts w:cstheme="minorHAnsi"/>
          <w:b/>
          <w:sz w:val="24"/>
          <w:szCs w:val="24"/>
        </w:rPr>
        <w:t>Project 2: Apply Your Rating System to Your Database</w:t>
      </w:r>
    </w:p>
    <w:p w:rsidR="00C67EDB" w:rsidRPr="00C34B81" w:rsidRDefault="00C67EDB" w:rsidP="00C67EDB">
      <w:pPr>
        <w:spacing w:line="276" w:lineRule="auto"/>
        <w:rPr>
          <w:rFonts w:cstheme="minorHAnsi"/>
          <w:sz w:val="24"/>
          <w:szCs w:val="24"/>
        </w:rPr>
      </w:pPr>
      <w:r w:rsidRPr="00C34B81">
        <w:rPr>
          <w:rFonts w:cstheme="minorHAnsi"/>
          <w:sz w:val="24"/>
          <w:szCs w:val="24"/>
        </w:rPr>
        <w:t xml:space="preserve">With your rating system in hand, you now need to pull the reports required to apply your criteria to your database. Each database is different, but most allow for reports to be created to implement this type of rating system. </w:t>
      </w:r>
    </w:p>
    <w:p w:rsidR="00C67EDB" w:rsidRPr="00C34B81" w:rsidRDefault="00C67EDB" w:rsidP="00C67EDB">
      <w:pPr>
        <w:spacing w:line="276" w:lineRule="auto"/>
        <w:rPr>
          <w:rFonts w:cstheme="minorHAnsi"/>
          <w:sz w:val="24"/>
          <w:szCs w:val="24"/>
        </w:rPr>
      </w:pPr>
    </w:p>
    <w:p w:rsidR="00C67EDB" w:rsidRPr="00C34B81" w:rsidRDefault="00C67EDB" w:rsidP="00C67EDB">
      <w:pPr>
        <w:spacing w:line="276" w:lineRule="auto"/>
        <w:rPr>
          <w:rFonts w:cstheme="minorHAnsi"/>
          <w:b/>
          <w:sz w:val="24"/>
          <w:szCs w:val="24"/>
        </w:rPr>
      </w:pPr>
      <w:r w:rsidRPr="00C34B81">
        <w:rPr>
          <w:rFonts w:cstheme="minorHAnsi"/>
          <w:b/>
          <w:sz w:val="24"/>
          <w:szCs w:val="24"/>
        </w:rPr>
        <w:t xml:space="preserve">Project 3: Assign Ratings on the Database and Generate a List of Identified Planned Giving Prospects </w:t>
      </w:r>
    </w:p>
    <w:p w:rsidR="00C67EDB" w:rsidRPr="00C34B81" w:rsidRDefault="00C67EDB" w:rsidP="00C67EDB">
      <w:pPr>
        <w:spacing w:line="276" w:lineRule="auto"/>
        <w:rPr>
          <w:rFonts w:cstheme="minorHAnsi"/>
          <w:sz w:val="24"/>
          <w:szCs w:val="24"/>
        </w:rPr>
      </w:pPr>
      <w:r w:rsidRPr="00C34B81">
        <w:rPr>
          <w:rFonts w:cstheme="minorHAnsi"/>
          <w:sz w:val="24"/>
          <w:szCs w:val="24"/>
        </w:rPr>
        <w:t xml:space="preserve">Enter a rating based on your new system into your database for each identified planned giving prospect. This will enable you to pull reports based on these ratings. When the ratings are in the database, generate a list of identified planned giving prospects organized by their ratings. </w:t>
      </w:r>
    </w:p>
    <w:p w:rsidR="00C67EDB" w:rsidRPr="00C34B81" w:rsidRDefault="00C67EDB" w:rsidP="00C67EDB">
      <w:pPr>
        <w:spacing w:line="276" w:lineRule="auto"/>
        <w:rPr>
          <w:rFonts w:cstheme="minorHAnsi"/>
          <w:sz w:val="24"/>
          <w:szCs w:val="24"/>
        </w:rPr>
      </w:pPr>
    </w:p>
    <w:p w:rsidR="00C67EDB" w:rsidRPr="00C34B81" w:rsidRDefault="00C34B81" w:rsidP="00C67EDB">
      <w:pPr>
        <w:spacing w:after="120"/>
        <w:rPr>
          <w:rFonts w:cstheme="minorHAnsi"/>
          <w:sz w:val="24"/>
          <w:szCs w:val="24"/>
        </w:rPr>
      </w:pPr>
      <w:r>
        <w:rPr>
          <w:rFonts w:cstheme="minorHAnsi"/>
          <w:noProof/>
          <w:sz w:val="24"/>
          <w:szCs w:val="24"/>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31750</wp:posOffset>
                </wp:positionV>
                <wp:extent cx="4641215" cy="1704975"/>
                <wp:effectExtent l="19050" t="19050" r="26035" b="28575"/>
                <wp:wrapTight wrapText="bothSides">
                  <wp:wrapPolygon edited="0">
                    <wp:start x="177" y="-241"/>
                    <wp:lineTo x="-89" y="-241"/>
                    <wp:lineTo x="-89" y="20997"/>
                    <wp:lineTo x="89" y="21721"/>
                    <wp:lineTo x="21455" y="21721"/>
                    <wp:lineTo x="21544" y="21721"/>
                    <wp:lineTo x="21633" y="19790"/>
                    <wp:lineTo x="21633" y="241"/>
                    <wp:lineTo x="21455" y="-241"/>
                    <wp:lineTo x="177" y="-241"/>
                  </wp:wrapPolygon>
                </wp:wrapTight>
                <wp:docPr id="4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41215" cy="1704975"/>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rsidR="00C67EDB" w:rsidRPr="009E2644" w:rsidRDefault="00C67EDB" w:rsidP="009E2644">
                            <w:pPr>
                              <w:spacing w:line="276" w:lineRule="auto"/>
                              <w:jc w:val="center"/>
                              <w:rPr>
                                <w:i/>
                                <w:sz w:val="26"/>
                                <w:szCs w:val="26"/>
                              </w:rPr>
                            </w:pPr>
                            <w:r w:rsidRPr="009E2644">
                              <w:rPr>
                                <w:i/>
                                <w:sz w:val="26"/>
                                <w:szCs w:val="26"/>
                              </w:rPr>
                              <w:t xml:space="preserve">Most charities will have an identified list of planned giving prospects which is far longer than they could possibly visit one-on-one. Use the tools in Module I – </w:t>
                            </w:r>
                            <w:r w:rsidRPr="009E2644">
                              <w:rPr>
                                <w:sz w:val="26"/>
                                <w:szCs w:val="26"/>
                              </w:rPr>
                              <w:t>Marketing and Outreach</w:t>
                            </w:r>
                            <w:r w:rsidRPr="009E2644">
                              <w:rPr>
                                <w:i/>
                                <w:sz w:val="26"/>
                                <w:szCs w:val="26"/>
                              </w:rPr>
                              <w:t xml:space="preserve"> to get your planned giving message out to </w:t>
                            </w:r>
                            <w:proofErr w:type="gramStart"/>
                            <w:r w:rsidRPr="009E2644">
                              <w:rPr>
                                <w:i/>
                                <w:sz w:val="26"/>
                                <w:szCs w:val="26"/>
                              </w:rPr>
                              <w:t>all of</w:t>
                            </w:r>
                            <w:proofErr w:type="gramEnd"/>
                            <w:r w:rsidRPr="009E2644">
                              <w:rPr>
                                <w:i/>
                                <w:sz w:val="26"/>
                                <w:szCs w:val="26"/>
                              </w:rPr>
                              <w:t xml:space="preserve"> your identified prospects, paying particular attention to those you cannot visit personally.</w:t>
                            </w:r>
                          </w:p>
                          <w:p w:rsidR="00C67EDB" w:rsidRPr="00F0655E" w:rsidRDefault="00C67EDB" w:rsidP="00C67EDB">
                            <w:pPr>
                              <w:rPr>
                                <w:i/>
                              </w:rPr>
                            </w:pPr>
                          </w:p>
                          <w:p w:rsidR="00C67EDB" w:rsidRDefault="00C67EDB" w:rsidP="00C67EDB"/>
                        </w:txbxContent>
                      </wps:txbx>
                      <wps:bodyPr rot="0" vert="horz" wrap="square" lIns="45720" tIns="45720" rIns="45720" bIns="45720" anchor="t" anchorCtr="0" upright="1">
                        <a:noAutofit/>
                      </wps:bodyPr>
                    </wps:wsp>
                  </a:graphicData>
                </a:graphic>
                <wp14:sizeRelV relativeFrom="margin">
                  <wp14:pctHeight>0</wp14:pctHeight>
                </wp14:sizeRelV>
              </wp:anchor>
            </w:drawing>
          </mc:Choice>
          <mc:Fallback>
            <w:pict>
              <v:shape id="_x0000_s1029" type="#_x0000_t185" style="position:absolute;margin-left:0;margin-top:2.5pt;width:365.45pt;height:134.25pt;z-index:25166848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" adj="1739" fillcolor="#943634" strokecolor="#9bbb59" strokeweight="3pt">
                <v:shadow color="#5d7035" offset="1pt,1pt"/>
                <v:path arrowok="t"/>
                <v:textbox inset="3.6pt,,3.6pt">
                  <w:txbxContent>
                    <w:p w:rsidR="00C67EDB" w:rsidRPr="009E2644" w:rsidRDefault="00C67EDB" w:rsidP="009E2644">
                      <w:pPr>
                        <w:spacing w:line="276" w:lineRule="auto"/>
                        <w:jc w:val="center"/>
                        <w:rPr>
                          <w:i/>
                          <w:sz w:val="26"/>
                          <w:szCs w:val="26"/>
                        </w:rPr>
                      </w:pPr>
                      <w:r w:rsidRPr="009E2644">
                        <w:rPr>
                          <w:i/>
                          <w:sz w:val="26"/>
                          <w:szCs w:val="26"/>
                        </w:rPr>
                        <w:t xml:space="preserve">Most charities will have an identified list of planned giving prospects which is far longer than they could possibly visit one-on-one. Use the tools in Module I – </w:t>
                      </w:r>
                      <w:r w:rsidRPr="009E2644">
                        <w:rPr>
                          <w:sz w:val="26"/>
                          <w:szCs w:val="26"/>
                        </w:rPr>
                        <w:t>Marketing and Outreach</w:t>
                      </w:r>
                      <w:r w:rsidRPr="009E2644">
                        <w:rPr>
                          <w:i/>
                          <w:sz w:val="26"/>
                          <w:szCs w:val="26"/>
                        </w:rPr>
                        <w:t xml:space="preserve"> to get your planned giving message out to </w:t>
                      </w:r>
                      <w:proofErr w:type="gramStart"/>
                      <w:r w:rsidRPr="009E2644">
                        <w:rPr>
                          <w:i/>
                          <w:sz w:val="26"/>
                          <w:szCs w:val="26"/>
                        </w:rPr>
                        <w:t>all of</w:t>
                      </w:r>
                      <w:proofErr w:type="gramEnd"/>
                      <w:r w:rsidRPr="009E2644">
                        <w:rPr>
                          <w:i/>
                          <w:sz w:val="26"/>
                          <w:szCs w:val="26"/>
                        </w:rPr>
                        <w:t xml:space="preserve"> your identified prospects, paying particular attention to those you cannot visit personally.</w:t>
                      </w:r>
                    </w:p>
                    <w:p w:rsidR="00C67EDB" w:rsidRPr="00F0655E" w:rsidRDefault="00C67EDB" w:rsidP="00C67EDB">
                      <w:pPr>
                        <w:rPr>
                          <w:i/>
                        </w:rPr>
                      </w:pPr>
                    </w:p>
                    <w:p w:rsidR="00C67EDB" w:rsidRDefault="00C67EDB" w:rsidP="00C67EDB"/>
                  </w:txbxContent>
                </v:textbox>
                <w10:wrap type="tight" anchorx="margin"/>
              </v:shape>
            </w:pict>
          </mc:Fallback>
        </mc:AlternateContent>
      </w:r>
    </w:p>
    <w:p w:rsidR="00C67EDB" w:rsidRPr="00C34B81" w:rsidRDefault="00C67EDB" w:rsidP="0047444C">
      <w:pPr>
        <w:spacing w:after="0" w:line="240" w:lineRule="auto"/>
        <w:rPr>
          <w:rFonts w:cstheme="minorHAnsi"/>
          <w:color w:val="000000"/>
          <w:spacing w:val="-2"/>
          <w:position w:val="2"/>
          <w:sz w:val="24"/>
          <w:szCs w:val="24"/>
        </w:rPr>
      </w:pPr>
    </w:p>
    <w:p w:rsidR="00C67EDB" w:rsidRPr="00C34B81" w:rsidRDefault="00C67EDB" w:rsidP="0047444C">
      <w:pPr>
        <w:spacing w:after="0" w:line="240" w:lineRule="auto"/>
        <w:rPr>
          <w:rFonts w:cstheme="minorHAnsi"/>
          <w:color w:val="000000"/>
          <w:spacing w:val="-2"/>
          <w:position w:val="2"/>
          <w:sz w:val="24"/>
          <w:szCs w:val="24"/>
        </w:rPr>
      </w:pPr>
    </w:p>
    <w:p w:rsidR="00C67EDB" w:rsidRPr="00C34B81" w:rsidRDefault="00C67EDB" w:rsidP="0047444C">
      <w:pPr>
        <w:spacing w:after="0" w:line="240" w:lineRule="auto"/>
        <w:rPr>
          <w:rFonts w:cstheme="minorHAnsi"/>
          <w:color w:val="000000"/>
          <w:spacing w:val="-2"/>
          <w:position w:val="2"/>
          <w:sz w:val="24"/>
          <w:szCs w:val="24"/>
        </w:rPr>
      </w:pPr>
    </w:p>
    <w:p w:rsidR="00C67EDB" w:rsidRPr="00C34B81" w:rsidRDefault="00C67EDB" w:rsidP="0047444C">
      <w:pPr>
        <w:spacing w:after="0" w:line="240" w:lineRule="auto"/>
        <w:rPr>
          <w:rFonts w:cstheme="minorHAnsi"/>
          <w:color w:val="000000"/>
          <w:spacing w:val="-2"/>
          <w:position w:val="2"/>
          <w:sz w:val="24"/>
          <w:szCs w:val="24"/>
        </w:rPr>
      </w:pPr>
    </w:p>
    <w:p w:rsidR="00C67EDB" w:rsidRPr="00C34B81" w:rsidRDefault="00C67EDB" w:rsidP="0047444C">
      <w:pPr>
        <w:spacing w:after="0" w:line="240" w:lineRule="auto"/>
        <w:rPr>
          <w:rFonts w:cstheme="minorHAnsi"/>
          <w:color w:val="000000"/>
          <w:spacing w:val="-2"/>
          <w:position w:val="2"/>
          <w:sz w:val="24"/>
          <w:szCs w:val="24"/>
        </w:rPr>
      </w:pPr>
    </w:p>
    <w:p w:rsidR="00C67EDB" w:rsidRPr="00C34B81" w:rsidRDefault="00C67EDB" w:rsidP="0047444C">
      <w:pPr>
        <w:spacing w:after="0" w:line="240" w:lineRule="auto"/>
        <w:rPr>
          <w:rFonts w:cstheme="minorHAnsi"/>
          <w:color w:val="000000"/>
          <w:spacing w:val="-2"/>
          <w:position w:val="2"/>
          <w:sz w:val="24"/>
          <w:szCs w:val="24"/>
        </w:rPr>
      </w:pPr>
    </w:p>
    <w:p w:rsidR="00C67EDB" w:rsidRPr="00C34B81" w:rsidRDefault="00C67EDB" w:rsidP="0047444C">
      <w:pPr>
        <w:spacing w:after="0" w:line="240" w:lineRule="auto"/>
        <w:rPr>
          <w:rFonts w:cstheme="minorHAnsi"/>
          <w:color w:val="000000"/>
          <w:spacing w:val="-2"/>
          <w:position w:val="2"/>
          <w:sz w:val="24"/>
          <w:szCs w:val="24"/>
        </w:rPr>
      </w:pPr>
    </w:p>
    <w:p w:rsidR="00C67EDB" w:rsidRPr="00C34B81" w:rsidRDefault="00C67EDB" w:rsidP="0047444C">
      <w:pPr>
        <w:spacing w:after="0" w:line="240" w:lineRule="auto"/>
        <w:rPr>
          <w:rFonts w:cstheme="minorHAnsi"/>
          <w:color w:val="000000"/>
          <w:spacing w:val="-2"/>
          <w:position w:val="2"/>
          <w:sz w:val="24"/>
          <w:szCs w:val="24"/>
        </w:rPr>
      </w:pPr>
    </w:p>
    <w:p w:rsidR="00C67EDB" w:rsidRPr="00C34B81" w:rsidRDefault="00C67EDB" w:rsidP="0047444C">
      <w:pPr>
        <w:spacing w:after="0" w:line="240" w:lineRule="auto"/>
        <w:rPr>
          <w:rFonts w:cstheme="minorHAnsi"/>
          <w:color w:val="000000"/>
          <w:spacing w:val="-2"/>
          <w:position w:val="2"/>
          <w:sz w:val="24"/>
          <w:szCs w:val="24"/>
        </w:rPr>
      </w:pPr>
    </w:p>
    <w:p w:rsidR="009E2644" w:rsidRDefault="009E2644" w:rsidP="00C67EDB">
      <w:pPr>
        <w:spacing w:after="120"/>
        <w:rPr>
          <w:rFonts w:asciiTheme="majorHAnsi" w:hAnsiTheme="majorHAnsi" w:cstheme="majorHAnsi"/>
          <w:color w:val="000000" w:themeColor="text1"/>
          <w:sz w:val="36"/>
          <w:szCs w:val="36"/>
        </w:rPr>
      </w:pPr>
      <w:r w:rsidRPr="009E2644">
        <w:rPr>
          <w:rFonts w:asciiTheme="majorHAnsi" w:hAnsiTheme="majorHAnsi" w:cstheme="majorHAnsi"/>
          <w:color w:val="000000" w:themeColor="text1"/>
          <w:sz w:val="36"/>
          <w:szCs w:val="36"/>
        </w:rPr>
        <w:lastRenderedPageBreak/>
        <w:t>Document PGB3-0101</w:t>
      </w:r>
      <w:bookmarkStart w:id="0" w:name="_GoBack"/>
      <w:bookmarkEnd w:id="0"/>
    </w:p>
    <w:p w:rsidR="00C67EDB" w:rsidRPr="009E2644" w:rsidRDefault="00C67EDB" w:rsidP="00C67EDB">
      <w:pPr>
        <w:spacing w:after="120"/>
        <w:rPr>
          <w:rFonts w:asciiTheme="majorHAnsi" w:hAnsiTheme="majorHAnsi" w:cstheme="majorHAnsi"/>
          <w:color w:val="000000" w:themeColor="text1"/>
          <w:sz w:val="28"/>
          <w:szCs w:val="28"/>
        </w:rPr>
      </w:pPr>
      <w:r w:rsidRPr="009E2644">
        <w:rPr>
          <w:rFonts w:asciiTheme="majorHAnsi" w:hAnsiTheme="majorHAnsi" w:cstheme="majorHAnsi"/>
          <w:color w:val="000000" w:themeColor="text1"/>
          <w:sz w:val="28"/>
          <w:szCs w:val="28"/>
        </w:rPr>
        <w:t>Prospect Rating Template</w:t>
      </w:r>
      <w:r w:rsidR="009E2644">
        <w:rPr>
          <w:rFonts w:asciiTheme="majorHAnsi" w:hAnsiTheme="majorHAnsi" w:cstheme="majorHAnsi"/>
          <w:color w:val="000000" w:themeColor="text1"/>
          <w:sz w:val="28"/>
          <w:szCs w:val="28"/>
        </w:rPr>
        <w:br/>
      </w:r>
    </w:p>
    <w:p w:rsidR="00C67EDB" w:rsidRPr="009E2644" w:rsidRDefault="00C67EDB" w:rsidP="009E2644">
      <w:pPr>
        <w:spacing w:after="120"/>
        <w:rPr>
          <w:rFonts w:cstheme="minorHAnsi"/>
          <w:b/>
          <w:color w:val="000000" w:themeColor="text1"/>
          <w:sz w:val="24"/>
          <w:szCs w:val="24"/>
        </w:rPr>
      </w:pPr>
      <w:r w:rsidRPr="00C34B81">
        <w:rPr>
          <w:rFonts w:cstheme="minorHAnsi"/>
          <w:b/>
          <w:color w:val="000000" w:themeColor="text1"/>
          <w:sz w:val="24"/>
          <w:szCs w:val="24"/>
        </w:rPr>
        <w:t>Before you start entering this into your database, make sure that you have read the background materials to prepare you to use this tool effectively, it’s powerful!</w:t>
      </w:r>
    </w:p>
    <w:tbl>
      <w:tblPr>
        <w:tblW w:w="95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5"/>
        <w:gridCol w:w="7138"/>
      </w:tblGrid>
      <w:tr w:rsidR="00C67EDB" w:rsidRPr="00C34B81" w:rsidTr="00DB78A9">
        <w:trPr>
          <w:jc w:val="center"/>
        </w:trPr>
        <w:tc>
          <w:tcPr>
            <w:tcW w:w="2425" w:type="dxa"/>
          </w:tcPr>
          <w:p w:rsidR="00C67EDB" w:rsidRPr="00C34B81" w:rsidRDefault="00C67EDB" w:rsidP="00DB78A9">
            <w:pPr>
              <w:spacing w:after="0"/>
              <w:jc w:val="center"/>
              <w:rPr>
                <w:rFonts w:cstheme="minorHAnsi"/>
                <w:b/>
                <w:sz w:val="24"/>
                <w:szCs w:val="24"/>
              </w:rPr>
            </w:pPr>
            <w:r w:rsidRPr="00C34B81">
              <w:rPr>
                <w:rFonts w:cstheme="minorHAnsi"/>
                <w:b/>
                <w:sz w:val="24"/>
                <w:szCs w:val="24"/>
              </w:rPr>
              <w:t>Rating</w:t>
            </w:r>
          </w:p>
        </w:tc>
        <w:tc>
          <w:tcPr>
            <w:tcW w:w="7138" w:type="dxa"/>
          </w:tcPr>
          <w:p w:rsidR="00C67EDB" w:rsidRPr="00C34B81" w:rsidRDefault="00C67EDB" w:rsidP="00DB78A9">
            <w:pPr>
              <w:spacing w:after="0"/>
              <w:rPr>
                <w:rFonts w:cstheme="minorHAnsi"/>
                <w:b/>
                <w:sz w:val="24"/>
                <w:szCs w:val="24"/>
              </w:rPr>
            </w:pPr>
            <w:r w:rsidRPr="00C34B81">
              <w:rPr>
                <w:rFonts w:cstheme="minorHAnsi"/>
                <w:b/>
                <w:sz w:val="24"/>
                <w:szCs w:val="24"/>
              </w:rPr>
              <w:t>Description</w:t>
            </w:r>
          </w:p>
        </w:tc>
      </w:tr>
      <w:tr w:rsidR="00C67EDB" w:rsidRPr="00C34B81" w:rsidTr="00DB78A9">
        <w:trPr>
          <w:jc w:val="center"/>
        </w:trPr>
        <w:tc>
          <w:tcPr>
            <w:tcW w:w="2425" w:type="dxa"/>
          </w:tcPr>
          <w:p w:rsidR="00C67EDB" w:rsidRPr="00C34B81" w:rsidRDefault="00C67EDB" w:rsidP="00DB78A9">
            <w:pPr>
              <w:spacing w:after="0"/>
              <w:jc w:val="center"/>
              <w:rPr>
                <w:rFonts w:cstheme="minorHAnsi"/>
                <w:sz w:val="24"/>
                <w:szCs w:val="24"/>
              </w:rPr>
            </w:pPr>
            <w:r w:rsidRPr="00C34B81">
              <w:rPr>
                <w:rFonts w:cstheme="minorHAnsi"/>
                <w:sz w:val="24"/>
                <w:szCs w:val="24"/>
              </w:rPr>
              <w:t>1</w:t>
            </w:r>
          </w:p>
        </w:tc>
        <w:tc>
          <w:tcPr>
            <w:tcW w:w="7138" w:type="dxa"/>
          </w:tcPr>
          <w:p w:rsidR="00C67EDB" w:rsidRPr="00C34B81" w:rsidRDefault="00C67EDB" w:rsidP="00DB78A9">
            <w:pPr>
              <w:spacing w:after="0"/>
              <w:rPr>
                <w:rFonts w:cstheme="minorHAnsi"/>
                <w:sz w:val="24"/>
                <w:szCs w:val="24"/>
              </w:rPr>
            </w:pPr>
            <w:r w:rsidRPr="00C34B81">
              <w:rPr>
                <w:rFonts w:cstheme="minorHAnsi"/>
                <w:sz w:val="24"/>
                <w:szCs w:val="24"/>
              </w:rPr>
              <w:t>Known future gift donors</w:t>
            </w:r>
          </w:p>
        </w:tc>
      </w:tr>
      <w:tr w:rsidR="00C67EDB" w:rsidRPr="00C34B81" w:rsidTr="00DB78A9">
        <w:trPr>
          <w:jc w:val="center"/>
        </w:trPr>
        <w:tc>
          <w:tcPr>
            <w:tcW w:w="2425" w:type="dxa"/>
          </w:tcPr>
          <w:p w:rsidR="00C67EDB" w:rsidRPr="00C34B81" w:rsidRDefault="00C67EDB" w:rsidP="00DB78A9">
            <w:pPr>
              <w:spacing w:after="0"/>
              <w:jc w:val="center"/>
              <w:rPr>
                <w:rFonts w:cstheme="minorHAnsi"/>
                <w:sz w:val="24"/>
                <w:szCs w:val="24"/>
              </w:rPr>
            </w:pPr>
            <w:r w:rsidRPr="00C34B81">
              <w:rPr>
                <w:rFonts w:cstheme="minorHAnsi"/>
                <w:sz w:val="24"/>
                <w:szCs w:val="24"/>
              </w:rPr>
              <w:t>2</w:t>
            </w:r>
          </w:p>
        </w:tc>
        <w:tc>
          <w:tcPr>
            <w:tcW w:w="7138" w:type="dxa"/>
          </w:tcPr>
          <w:p w:rsidR="00C67EDB" w:rsidRPr="00C34B81" w:rsidRDefault="00C67EDB" w:rsidP="00DB78A9">
            <w:pPr>
              <w:spacing w:after="0"/>
              <w:rPr>
                <w:rFonts w:cstheme="minorHAnsi"/>
                <w:sz w:val="24"/>
                <w:szCs w:val="24"/>
              </w:rPr>
            </w:pPr>
            <w:r w:rsidRPr="00C34B81">
              <w:rPr>
                <w:rFonts w:cstheme="minorHAnsi"/>
                <w:sz w:val="24"/>
                <w:szCs w:val="24"/>
              </w:rPr>
              <w:t xml:space="preserve">Prospects who have inquired about planned </w:t>
            </w:r>
            <w:proofErr w:type="gramStart"/>
            <w:r w:rsidRPr="00C34B81">
              <w:rPr>
                <w:rFonts w:cstheme="minorHAnsi"/>
                <w:sz w:val="24"/>
                <w:szCs w:val="24"/>
              </w:rPr>
              <w:t>giving</w:t>
            </w:r>
            <w:proofErr w:type="gramEnd"/>
            <w:r w:rsidRPr="00C34B81">
              <w:rPr>
                <w:rFonts w:cstheme="minorHAnsi"/>
                <w:sz w:val="24"/>
                <w:szCs w:val="24"/>
              </w:rPr>
              <w:t xml:space="preserve"> in the past but not captured in rating 1</w:t>
            </w:r>
          </w:p>
        </w:tc>
      </w:tr>
      <w:tr w:rsidR="00C67EDB" w:rsidRPr="00C34B81" w:rsidTr="00DB78A9">
        <w:trPr>
          <w:jc w:val="center"/>
        </w:trPr>
        <w:tc>
          <w:tcPr>
            <w:tcW w:w="2425" w:type="dxa"/>
          </w:tcPr>
          <w:p w:rsidR="00C67EDB" w:rsidRPr="00C34B81" w:rsidRDefault="00C67EDB" w:rsidP="00DB78A9">
            <w:pPr>
              <w:spacing w:after="0"/>
              <w:jc w:val="center"/>
              <w:rPr>
                <w:rFonts w:cstheme="minorHAnsi"/>
                <w:sz w:val="24"/>
                <w:szCs w:val="24"/>
              </w:rPr>
            </w:pPr>
            <w:r w:rsidRPr="00C34B81">
              <w:rPr>
                <w:rFonts w:cstheme="minorHAnsi"/>
                <w:sz w:val="24"/>
                <w:szCs w:val="24"/>
              </w:rPr>
              <w:t>3</w:t>
            </w:r>
          </w:p>
        </w:tc>
        <w:tc>
          <w:tcPr>
            <w:tcW w:w="7138" w:type="dxa"/>
          </w:tcPr>
          <w:p w:rsidR="00C67EDB" w:rsidRPr="00C34B81" w:rsidRDefault="00C67EDB" w:rsidP="00DB78A9">
            <w:pPr>
              <w:spacing w:after="0"/>
              <w:rPr>
                <w:rFonts w:cstheme="minorHAnsi"/>
                <w:sz w:val="24"/>
                <w:szCs w:val="24"/>
              </w:rPr>
            </w:pPr>
            <w:r w:rsidRPr="00C34B81">
              <w:rPr>
                <w:rFonts w:cstheme="minorHAnsi"/>
                <w:sz w:val="24"/>
                <w:szCs w:val="24"/>
              </w:rPr>
              <w:t>Donors who have given 15 or more years not captured in ratings 1 and 2</w:t>
            </w:r>
          </w:p>
        </w:tc>
      </w:tr>
      <w:tr w:rsidR="00C67EDB" w:rsidRPr="00C34B81" w:rsidTr="00DB78A9">
        <w:trPr>
          <w:jc w:val="center"/>
        </w:trPr>
        <w:tc>
          <w:tcPr>
            <w:tcW w:w="2425" w:type="dxa"/>
          </w:tcPr>
          <w:p w:rsidR="00C67EDB" w:rsidRPr="00C34B81" w:rsidRDefault="00C67EDB" w:rsidP="00DB78A9">
            <w:pPr>
              <w:spacing w:after="0"/>
              <w:jc w:val="center"/>
              <w:rPr>
                <w:rFonts w:cstheme="minorHAnsi"/>
                <w:sz w:val="24"/>
                <w:szCs w:val="24"/>
              </w:rPr>
            </w:pPr>
            <w:r w:rsidRPr="00C34B81">
              <w:rPr>
                <w:rFonts w:cstheme="minorHAnsi"/>
                <w:sz w:val="24"/>
                <w:szCs w:val="24"/>
              </w:rPr>
              <w:t>4</w:t>
            </w:r>
          </w:p>
        </w:tc>
        <w:tc>
          <w:tcPr>
            <w:tcW w:w="7138" w:type="dxa"/>
          </w:tcPr>
          <w:p w:rsidR="00C67EDB" w:rsidRPr="00C34B81" w:rsidRDefault="00C67EDB" w:rsidP="00DB78A9">
            <w:pPr>
              <w:spacing w:after="0"/>
              <w:rPr>
                <w:rFonts w:cstheme="minorHAnsi"/>
                <w:sz w:val="24"/>
                <w:szCs w:val="24"/>
              </w:rPr>
            </w:pPr>
            <w:r w:rsidRPr="00C34B81">
              <w:rPr>
                <w:rFonts w:cstheme="minorHAnsi"/>
                <w:sz w:val="24"/>
                <w:szCs w:val="24"/>
              </w:rPr>
              <w:t>Donors who have given 10 of the last 15 years not captured in ratings 1-3</w:t>
            </w:r>
          </w:p>
        </w:tc>
      </w:tr>
      <w:tr w:rsidR="00C67EDB" w:rsidRPr="00C34B81" w:rsidTr="00DB78A9">
        <w:trPr>
          <w:jc w:val="center"/>
        </w:trPr>
        <w:tc>
          <w:tcPr>
            <w:tcW w:w="2425" w:type="dxa"/>
          </w:tcPr>
          <w:p w:rsidR="00C67EDB" w:rsidRPr="00C34B81" w:rsidRDefault="00C67EDB" w:rsidP="00DB78A9">
            <w:pPr>
              <w:spacing w:after="0"/>
              <w:jc w:val="center"/>
              <w:rPr>
                <w:rFonts w:cstheme="minorHAnsi"/>
                <w:sz w:val="24"/>
                <w:szCs w:val="24"/>
              </w:rPr>
            </w:pPr>
            <w:r w:rsidRPr="00C34B81">
              <w:rPr>
                <w:rFonts w:cstheme="minorHAnsi"/>
                <w:sz w:val="24"/>
                <w:szCs w:val="24"/>
              </w:rPr>
              <w:t>5</w:t>
            </w:r>
          </w:p>
        </w:tc>
        <w:tc>
          <w:tcPr>
            <w:tcW w:w="7138" w:type="dxa"/>
          </w:tcPr>
          <w:p w:rsidR="00C67EDB" w:rsidRPr="00C34B81" w:rsidRDefault="00C67EDB" w:rsidP="00DB78A9">
            <w:pPr>
              <w:spacing w:after="0"/>
              <w:rPr>
                <w:rFonts w:cstheme="minorHAnsi"/>
                <w:sz w:val="24"/>
                <w:szCs w:val="24"/>
              </w:rPr>
            </w:pPr>
            <w:r w:rsidRPr="00C34B81">
              <w:rPr>
                <w:rFonts w:cstheme="minorHAnsi"/>
                <w:sz w:val="24"/>
                <w:szCs w:val="24"/>
              </w:rPr>
              <w:t>Donors who have given 7 of the last 10 years not captured in ratings 1-4</w:t>
            </w:r>
          </w:p>
        </w:tc>
      </w:tr>
      <w:tr w:rsidR="00C67EDB" w:rsidRPr="00C34B81" w:rsidTr="00DB78A9">
        <w:trPr>
          <w:jc w:val="center"/>
        </w:trPr>
        <w:tc>
          <w:tcPr>
            <w:tcW w:w="2425" w:type="dxa"/>
          </w:tcPr>
          <w:p w:rsidR="00C67EDB" w:rsidRPr="00C34B81" w:rsidRDefault="00C67EDB" w:rsidP="00DB78A9">
            <w:pPr>
              <w:spacing w:after="0"/>
              <w:jc w:val="center"/>
              <w:rPr>
                <w:rFonts w:cstheme="minorHAnsi"/>
                <w:sz w:val="24"/>
                <w:szCs w:val="24"/>
              </w:rPr>
            </w:pPr>
            <w:r w:rsidRPr="00C34B81">
              <w:rPr>
                <w:rFonts w:cstheme="minorHAnsi"/>
                <w:sz w:val="24"/>
                <w:szCs w:val="24"/>
              </w:rPr>
              <w:t>6</w:t>
            </w:r>
          </w:p>
        </w:tc>
        <w:tc>
          <w:tcPr>
            <w:tcW w:w="7138" w:type="dxa"/>
          </w:tcPr>
          <w:p w:rsidR="00C67EDB" w:rsidRPr="00C34B81" w:rsidRDefault="00C67EDB" w:rsidP="00DB78A9">
            <w:pPr>
              <w:spacing w:after="0"/>
              <w:rPr>
                <w:rFonts w:cstheme="minorHAnsi"/>
                <w:sz w:val="24"/>
                <w:szCs w:val="24"/>
              </w:rPr>
            </w:pPr>
            <w:r w:rsidRPr="00C34B81">
              <w:rPr>
                <w:rFonts w:cstheme="minorHAnsi"/>
                <w:sz w:val="24"/>
                <w:szCs w:val="24"/>
              </w:rPr>
              <w:t>Donors who have given 5 of the last 7 years not captured in ratings 1-5</w:t>
            </w:r>
          </w:p>
        </w:tc>
      </w:tr>
      <w:tr w:rsidR="00C67EDB" w:rsidRPr="00C34B81" w:rsidTr="00DB78A9">
        <w:trPr>
          <w:jc w:val="center"/>
        </w:trPr>
        <w:tc>
          <w:tcPr>
            <w:tcW w:w="2425" w:type="dxa"/>
          </w:tcPr>
          <w:p w:rsidR="00C67EDB" w:rsidRPr="00C34B81" w:rsidRDefault="00C67EDB" w:rsidP="00DB78A9">
            <w:pPr>
              <w:spacing w:after="0"/>
              <w:jc w:val="center"/>
              <w:rPr>
                <w:rFonts w:cstheme="minorHAnsi"/>
                <w:sz w:val="24"/>
                <w:szCs w:val="24"/>
              </w:rPr>
            </w:pPr>
            <w:r w:rsidRPr="00C34B81">
              <w:rPr>
                <w:rFonts w:cstheme="minorHAnsi"/>
                <w:sz w:val="24"/>
                <w:szCs w:val="24"/>
              </w:rPr>
              <w:t>7</w:t>
            </w:r>
          </w:p>
        </w:tc>
        <w:tc>
          <w:tcPr>
            <w:tcW w:w="7138" w:type="dxa"/>
          </w:tcPr>
          <w:p w:rsidR="00C67EDB" w:rsidRPr="00C34B81" w:rsidRDefault="00C67EDB" w:rsidP="00DB78A9">
            <w:pPr>
              <w:spacing w:after="0"/>
              <w:rPr>
                <w:rFonts w:cstheme="minorHAnsi"/>
                <w:sz w:val="24"/>
                <w:szCs w:val="24"/>
              </w:rPr>
            </w:pPr>
            <w:r w:rsidRPr="00C34B81">
              <w:rPr>
                <w:rFonts w:cstheme="minorHAnsi"/>
                <w:sz w:val="24"/>
                <w:szCs w:val="24"/>
              </w:rPr>
              <w:t>Donors who have given 3 of the last 5 years not captured in ratings 1-6</w:t>
            </w:r>
          </w:p>
        </w:tc>
      </w:tr>
      <w:tr w:rsidR="00C67EDB" w:rsidRPr="00C34B81" w:rsidTr="00DB78A9">
        <w:trPr>
          <w:jc w:val="center"/>
        </w:trPr>
        <w:tc>
          <w:tcPr>
            <w:tcW w:w="2425" w:type="dxa"/>
          </w:tcPr>
          <w:p w:rsidR="00C67EDB" w:rsidRPr="00C34B81" w:rsidRDefault="00C67EDB" w:rsidP="00DB78A9">
            <w:pPr>
              <w:spacing w:after="0"/>
              <w:jc w:val="center"/>
              <w:rPr>
                <w:rFonts w:cstheme="minorHAnsi"/>
                <w:sz w:val="24"/>
                <w:szCs w:val="24"/>
              </w:rPr>
            </w:pPr>
            <w:r w:rsidRPr="00C34B81">
              <w:rPr>
                <w:rFonts w:cstheme="minorHAnsi"/>
                <w:sz w:val="24"/>
                <w:szCs w:val="24"/>
              </w:rPr>
              <w:t>8</w:t>
            </w:r>
          </w:p>
        </w:tc>
        <w:tc>
          <w:tcPr>
            <w:tcW w:w="7138" w:type="dxa"/>
          </w:tcPr>
          <w:p w:rsidR="00C67EDB" w:rsidRPr="00C34B81" w:rsidRDefault="00C67EDB" w:rsidP="00DB78A9">
            <w:pPr>
              <w:spacing w:after="0"/>
              <w:rPr>
                <w:rFonts w:cstheme="minorHAnsi"/>
                <w:sz w:val="24"/>
                <w:szCs w:val="24"/>
              </w:rPr>
            </w:pPr>
            <w:r w:rsidRPr="00C34B81">
              <w:rPr>
                <w:rFonts w:cstheme="minorHAnsi"/>
                <w:sz w:val="24"/>
                <w:szCs w:val="24"/>
              </w:rPr>
              <w:t>Current or former board members not captured in ratings 1-7</w:t>
            </w:r>
          </w:p>
        </w:tc>
      </w:tr>
      <w:tr w:rsidR="00C67EDB" w:rsidRPr="00C34B81" w:rsidTr="00DB78A9">
        <w:trPr>
          <w:jc w:val="center"/>
        </w:trPr>
        <w:tc>
          <w:tcPr>
            <w:tcW w:w="2425" w:type="dxa"/>
          </w:tcPr>
          <w:p w:rsidR="00C67EDB" w:rsidRPr="00C34B81" w:rsidRDefault="00C67EDB" w:rsidP="00DB78A9">
            <w:pPr>
              <w:spacing w:after="0"/>
              <w:jc w:val="center"/>
              <w:rPr>
                <w:rFonts w:cstheme="minorHAnsi"/>
                <w:sz w:val="24"/>
                <w:szCs w:val="24"/>
              </w:rPr>
            </w:pPr>
            <w:r w:rsidRPr="00C34B81">
              <w:rPr>
                <w:rFonts w:cstheme="minorHAnsi"/>
                <w:sz w:val="24"/>
                <w:szCs w:val="24"/>
              </w:rPr>
              <w:t>9</w:t>
            </w:r>
          </w:p>
        </w:tc>
        <w:tc>
          <w:tcPr>
            <w:tcW w:w="7138" w:type="dxa"/>
          </w:tcPr>
          <w:p w:rsidR="00C67EDB" w:rsidRPr="00C34B81" w:rsidRDefault="00C67EDB" w:rsidP="00DB78A9">
            <w:pPr>
              <w:spacing w:after="0"/>
              <w:rPr>
                <w:rFonts w:cstheme="minorHAnsi"/>
                <w:sz w:val="24"/>
                <w:szCs w:val="24"/>
              </w:rPr>
            </w:pPr>
            <w:r w:rsidRPr="00C34B81">
              <w:rPr>
                <w:rFonts w:cstheme="minorHAnsi"/>
                <w:sz w:val="24"/>
                <w:szCs w:val="24"/>
              </w:rPr>
              <w:t>Long-term volunteers and those tied to the organization long-term through personal or family associations but not captured in ratings 1-8</w:t>
            </w:r>
          </w:p>
        </w:tc>
      </w:tr>
      <w:tr w:rsidR="00C67EDB" w:rsidRPr="00C34B81" w:rsidTr="00DB78A9">
        <w:trPr>
          <w:jc w:val="center"/>
        </w:trPr>
        <w:tc>
          <w:tcPr>
            <w:tcW w:w="2425" w:type="dxa"/>
          </w:tcPr>
          <w:p w:rsidR="00C67EDB" w:rsidRPr="00C34B81" w:rsidRDefault="00C67EDB" w:rsidP="00DB78A9">
            <w:pPr>
              <w:spacing w:after="0"/>
              <w:jc w:val="center"/>
              <w:rPr>
                <w:rFonts w:cstheme="minorHAnsi"/>
                <w:sz w:val="24"/>
                <w:szCs w:val="24"/>
              </w:rPr>
            </w:pPr>
            <w:r w:rsidRPr="00C34B81">
              <w:rPr>
                <w:rFonts w:cstheme="minorHAnsi"/>
                <w:sz w:val="24"/>
                <w:szCs w:val="24"/>
              </w:rPr>
              <w:t>10</w:t>
            </w:r>
          </w:p>
        </w:tc>
        <w:tc>
          <w:tcPr>
            <w:tcW w:w="7138" w:type="dxa"/>
          </w:tcPr>
          <w:p w:rsidR="00C67EDB" w:rsidRPr="00C34B81" w:rsidRDefault="00C67EDB" w:rsidP="00DB78A9">
            <w:pPr>
              <w:spacing w:after="0"/>
              <w:rPr>
                <w:rFonts w:cstheme="minorHAnsi"/>
                <w:sz w:val="24"/>
                <w:szCs w:val="24"/>
              </w:rPr>
            </w:pPr>
            <w:r w:rsidRPr="00C34B81">
              <w:rPr>
                <w:rFonts w:cstheme="minorHAnsi"/>
                <w:sz w:val="24"/>
                <w:szCs w:val="24"/>
              </w:rPr>
              <w:t>Current or former staff members with at least some giving history, but not captured in ratings 1-9</w:t>
            </w:r>
          </w:p>
        </w:tc>
      </w:tr>
      <w:tr w:rsidR="00C67EDB" w:rsidRPr="00C34B81" w:rsidTr="00DB78A9">
        <w:trPr>
          <w:jc w:val="center"/>
        </w:trPr>
        <w:tc>
          <w:tcPr>
            <w:tcW w:w="2425" w:type="dxa"/>
          </w:tcPr>
          <w:p w:rsidR="00C67EDB" w:rsidRPr="00C34B81" w:rsidRDefault="00C67EDB" w:rsidP="00DB78A9">
            <w:pPr>
              <w:spacing w:after="0"/>
              <w:jc w:val="center"/>
              <w:rPr>
                <w:rFonts w:cstheme="minorHAnsi"/>
                <w:sz w:val="24"/>
                <w:szCs w:val="24"/>
              </w:rPr>
            </w:pPr>
            <w:r w:rsidRPr="00C34B81">
              <w:rPr>
                <w:rFonts w:cstheme="minorHAnsi"/>
                <w:sz w:val="24"/>
                <w:szCs w:val="24"/>
              </w:rPr>
              <w:t>11</w:t>
            </w:r>
          </w:p>
        </w:tc>
        <w:tc>
          <w:tcPr>
            <w:tcW w:w="7138" w:type="dxa"/>
          </w:tcPr>
          <w:p w:rsidR="00C67EDB" w:rsidRPr="00C34B81" w:rsidRDefault="00C67EDB" w:rsidP="00DB78A9">
            <w:pPr>
              <w:spacing w:after="0"/>
              <w:rPr>
                <w:rFonts w:cstheme="minorHAnsi"/>
                <w:sz w:val="24"/>
                <w:szCs w:val="24"/>
              </w:rPr>
            </w:pPr>
            <w:r w:rsidRPr="00C34B81">
              <w:rPr>
                <w:rFonts w:cstheme="minorHAnsi"/>
                <w:sz w:val="24"/>
                <w:szCs w:val="24"/>
              </w:rPr>
              <w:t>Donors and prospects previously rated 1-10 but who fall off the rating system when ratings are reviewed (typically every other year)</w:t>
            </w:r>
          </w:p>
        </w:tc>
      </w:tr>
      <w:tr w:rsidR="00C67EDB" w:rsidRPr="00C34B81" w:rsidTr="00DB78A9">
        <w:trPr>
          <w:jc w:val="center"/>
        </w:trPr>
        <w:tc>
          <w:tcPr>
            <w:tcW w:w="2425" w:type="dxa"/>
          </w:tcPr>
          <w:p w:rsidR="00C67EDB" w:rsidRPr="00C34B81" w:rsidRDefault="00C67EDB" w:rsidP="00DB78A9">
            <w:pPr>
              <w:spacing w:after="0"/>
              <w:jc w:val="center"/>
              <w:rPr>
                <w:rFonts w:cstheme="minorHAnsi"/>
                <w:sz w:val="24"/>
                <w:szCs w:val="24"/>
              </w:rPr>
            </w:pPr>
            <w:r w:rsidRPr="00C34B81">
              <w:rPr>
                <w:rFonts w:cstheme="minorHAnsi"/>
                <w:sz w:val="24"/>
                <w:szCs w:val="24"/>
              </w:rPr>
              <w:t>12</w:t>
            </w:r>
          </w:p>
        </w:tc>
        <w:tc>
          <w:tcPr>
            <w:tcW w:w="7138" w:type="dxa"/>
          </w:tcPr>
          <w:p w:rsidR="00C67EDB" w:rsidRPr="00C34B81" w:rsidRDefault="00C67EDB" w:rsidP="00DB78A9">
            <w:pPr>
              <w:spacing w:after="0"/>
              <w:rPr>
                <w:rFonts w:cstheme="minorHAnsi"/>
                <w:sz w:val="24"/>
                <w:szCs w:val="24"/>
              </w:rPr>
            </w:pPr>
            <w:r w:rsidRPr="00C34B81">
              <w:rPr>
                <w:rFonts w:cstheme="minorHAnsi"/>
                <w:sz w:val="24"/>
                <w:szCs w:val="24"/>
              </w:rPr>
              <w:t>Donors who have turned down future gift asks, but really are saying “not now” (qualified prospects)</w:t>
            </w:r>
          </w:p>
        </w:tc>
      </w:tr>
      <w:tr w:rsidR="00C67EDB" w:rsidRPr="00C34B81" w:rsidTr="00DB78A9">
        <w:trPr>
          <w:jc w:val="center"/>
        </w:trPr>
        <w:tc>
          <w:tcPr>
            <w:tcW w:w="2425" w:type="dxa"/>
          </w:tcPr>
          <w:p w:rsidR="00C67EDB" w:rsidRPr="00C34B81" w:rsidRDefault="00C67EDB" w:rsidP="00DB78A9">
            <w:pPr>
              <w:spacing w:after="0"/>
              <w:jc w:val="center"/>
              <w:rPr>
                <w:rFonts w:cstheme="minorHAnsi"/>
                <w:sz w:val="24"/>
                <w:szCs w:val="24"/>
              </w:rPr>
            </w:pPr>
            <w:r w:rsidRPr="00C34B81">
              <w:rPr>
                <w:rFonts w:cstheme="minorHAnsi"/>
                <w:sz w:val="24"/>
                <w:szCs w:val="24"/>
              </w:rPr>
              <w:t>13</w:t>
            </w:r>
          </w:p>
        </w:tc>
        <w:tc>
          <w:tcPr>
            <w:tcW w:w="7138" w:type="dxa"/>
          </w:tcPr>
          <w:p w:rsidR="00C67EDB" w:rsidRPr="00C34B81" w:rsidRDefault="00C67EDB" w:rsidP="00DB78A9">
            <w:pPr>
              <w:spacing w:after="0"/>
              <w:rPr>
                <w:rFonts w:cstheme="minorHAnsi"/>
                <w:sz w:val="24"/>
                <w:szCs w:val="24"/>
              </w:rPr>
            </w:pPr>
            <w:r w:rsidRPr="00C34B81">
              <w:rPr>
                <w:rFonts w:cstheme="minorHAnsi"/>
                <w:sz w:val="24"/>
                <w:szCs w:val="24"/>
              </w:rPr>
              <w:t>Do not solicit for future gifts (prospects that have been identified and qualified, but it is clear they will never make a future gift)</w:t>
            </w:r>
          </w:p>
        </w:tc>
      </w:tr>
    </w:tbl>
    <w:p w:rsidR="00C67EDB" w:rsidRPr="00C34B81" w:rsidRDefault="00C67EDB" w:rsidP="00C67EDB">
      <w:pPr>
        <w:spacing w:after="0"/>
        <w:rPr>
          <w:rFonts w:cstheme="minorHAnsi"/>
          <w:b/>
          <w:caps/>
          <w:sz w:val="24"/>
          <w:szCs w:val="24"/>
        </w:rPr>
      </w:pPr>
    </w:p>
    <w:p w:rsidR="00C67EDB" w:rsidRPr="0047444C" w:rsidRDefault="00C67EDB" w:rsidP="0047444C">
      <w:pPr>
        <w:spacing w:after="0" w:line="240" w:lineRule="auto"/>
        <w:rPr>
          <w:rFonts w:cstheme="minorHAnsi"/>
          <w:color w:val="000000"/>
          <w:spacing w:val="-2"/>
          <w:position w:val="2"/>
          <w:sz w:val="24"/>
          <w:szCs w:val="24"/>
        </w:rPr>
      </w:pPr>
    </w:p>
    <w:sectPr w:rsidR="00C67EDB" w:rsidRPr="0047444C" w:rsidSect="003345FF">
      <w:headerReference w:type="default" r:id="rId11"/>
      <w:footerReference w:type="default" r:id="rId12"/>
      <w:headerReference w:type="first" r:id="rId13"/>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127D" w:rsidRDefault="00B0127D" w:rsidP="002F6CBB">
      <w:pPr>
        <w:spacing w:after="0" w:line="240" w:lineRule="auto"/>
      </w:pPr>
      <w:r>
        <w:separator/>
      </w:r>
    </w:p>
  </w:endnote>
  <w:endnote w:type="continuationSeparator" w:id="0">
    <w:p w:rsidR="00B0127D" w:rsidRDefault="00B0127D"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 xml:space="preserve">Copyright 2018 © PlannedGiving.Com, Inc. All Rights Reserved. </w:t>
    </w:r>
    <w:r w:rsidRPr="00C95806">
      <w:rPr>
        <w:rFonts w:asciiTheme="minorHAnsi" w:hAnsiTheme="minorHAnsi"/>
        <w:sz w:val="14"/>
        <w:szCs w:val="14"/>
      </w:rPr>
      <w:t>Contents licensed only to the nonprofit who purchased it.</w:t>
    </w:r>
  </w:p>
  <w:p w:rsidR="00C95806" w:rsidRPr="00C95806" w:rsidRDefault="00C9580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127D" w:rsidRDefault="00B0127D" w:rsidP="002F6CBB">
      <w:pPr>
        <w:spacing w:after="0" w:line="240" w:lineRule="auto"/>
      </w:pPr>
      <w:r>
        <w:separator/>
      </w:r>
    </w:p>
  </w:footnote>
  <w:footnote w:type="continuationSeparator" w:id="0">
    <w:p w:rsidR="00B0127D" w:rsidRDefault="00B0127D" w:rsidP="002F6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79F" w:rsidRDefault="0059679F">
    <w:pPr>
      <w:pStyle w:val="Header"/>
    </w:pPr>
    <w:r>
      <w:rPr>
        <w:noProof/>
      </w:rPr>
      <w:drawing>
        <wp:inline distT="0" distB="0" distL="0" distR="0" wp14:anchorId="22B1A56B" wp14:editId="1423ABED">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213" w:rsidRDefault="00587213" w:rsidP="00587213">
    <w:pPr>
      <w:pStyle w:val="Header"/>
      <w:jc w:val="center"/>
    </w:pPr>
    <w:r>
      <w:rPr>
        <w:noProof/>
      </w:rPr>
      <w:drawing>
        <wp:inline distT="0" distB="0" distL="0" distR="0" wp14:anchorId="37876376" wp14:editId="5FFF80D4">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FB169D"/>
    <w:multiLevelType w:val="hybridMultilevel"/>
    <w:tmpl w:val="43A456A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5"/>
  </w:num>
  <w:num w:numId="4">
    <w:abstractNumId w:val="4"/>
  </w:num>
  <w:num w:numId="5">
    <w:abstractNumId w:val="9"/>
  </w:num>
  <w:num w:numId="6">
    <w:abstractNumId w:val="3"/>
  </w:num>
  <w:num w:numId="7">
    <w:abstractNumId w:val="13"/>
  </w:num>
  <w:num w:numId="8">
    <w:abstractNumId w:val="11"/>
  </w:num>
  <w:num w:numId="9">
    <w:abstractNumId w:val="2"/>
  </w:num>
  <w:num w:numId="10">
    <w:abstractNumId w:val="12"/>
  </w:num>
  <w:num w:numId="11">
    <w:abstractNumId w:val="0"/>
  </w:num>
  <w:num w:numId="12">
    <w:abstractNumId w:val="6"/>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879"/>
    <w:rsid w:val="000A05EC"/>
    <w:rsid w:val="00144922"/>
    <w:rsid w:val="001D5A84"/>
    <w:rsid w:val="0027226B"/>
    <w:rsid w:val="002C2B6E"/>
    <w:rsid w:val="002F556D"/>
    <w:rsid w:val="002F6CBB"/>
    <w:rsid w:val="003345FF"/>
    <w:rsid w:val="003A2D7A"/>
    <w:rsid w:val="00442D9C"/>
    <w:rsid w:val="00446140"/>
    <w:rsid w:val="0047444C"/>
    <w:rsid w:val="0049323F"/>
    <w:rsid w:val="004A2BA6"/>
    <w:rsid w:val="004E2657"/>
    <w:rsid w:val="004E6A2F"/>
    <w:rsid w:val="004F6CD0"/>
    <w:rsid w:val="00587213"/>
    <w:rsid w:val="00595660"/>
    <w:rsid w:val="0059679F"/>
    <w:rsid w:val="006237A1"/>
    <w:rsid w:val="00630A00"/>
    <w:rsid w:val="006C7C8B"/>
    <w:rsid w:val="006F733C"/>
    <w:rsid w:val="007434C7"/>
    <w:rsid w:val="0076349D"/>
    <w:rsid w:val="007963D8"/>
    <w:rsid w:val="007C1084"/>
    <w:rsid w:val="008E64C2"/>
    <w:rsid w:val="009A7302"/>
    <w:rsid w:val="009D4154"/>
    <w:rsid w:val="009E2644"/>
    <w:rsid w:val="00A01A4A"/>
    <w:rsid w:val="00AD2263"/>
    <w:rsid w:val="00B0127D"/>
    <w:rsid w:val="00B86DC1"/>
    <w:rsid w:val="00BF7899"/>
    <w:rsid w:val="00C22169"/>
    <w:rsid w:val="00C34B81"/>
    <w:rsid w:val="00C536F2"/>
    <w:rsid w:val="00C63194"/>
    <w:rsid w:val="00C67EDB"/>
    <w:rsid w:val="00C95806"/>
    <w:rsid w:val="00C964A1"/>
    <w:rsid w:val="00CA1CD9"/>
    <w:rsid w:val="00D66984"/>
    <w:rsid w:val="00D67879"/>
    <w:rsid w:val="00D745EF"/>
    <w:rsid w:val="00DA2AFA"/>
    <w:rsid w:val="00DD3270"/>
    <w:rsid w:val="00E3775A"/>
    <w:rsid w:val="00E55917"/>
    <w:rsid w:val="00EA1365"/>
    <w:rsid w:val="00F3794C"/>
    <w:rsid w:val="00F76D7F"/>
    <w:rsid w:val="00F93FD0"/>
    <w:rsid w:val="00F9724E"/>
    <w:rsid w:val="00FA48DD"/>
    <w:rsid w:val="00FE28A7"/>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C9A978"/>
  <w15:chartTrackingRefBased/>
  <w15:docId w15:val="{9C504CC0-0EA6-6B4D-8E6B-50EFA2614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iPriority w:val="99"/>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59"/>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customStyle="1" w:styleId="BodyText1">
    <w:name w:val="Body Text1"/>
    <w:basedOn w:val="Normal"/>
    <w:uiPriority w:val="99"/>
    <w:rsid w:val="00FE28A7"/>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FE28A7"/>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FE28A7"/>
    <w:rPr>
      <w:rFonts w:ascii="Calibri" w:hAnsi="Calibri"/>
      <w:sz w:val="24"/>
      <w:szCs w:val="21"/>
    </w:rPr>
  </w:style>
  <w:style w:type="paragraph" w:customStyle="1" w:styleId="PersonalName">
    <w:name w:val="Personal Name"/>
    <w:basedOn w:val="Normal"/>
    <w:uiPriority w:val="1"/>
    <w:qFormat/>
    <w:rsid w:val="00C67EDB"/>
    <w:pPr>
      <w:spacing w:after="0" w:line="264" w:lineRule="auto"/>
    </w:pPr>
    <w:rPr>
      <w:rFonts w:cs="Times New Roman"/>
      <w:color w:val="FFFFFF" w:themeColor="background1"/>
      <w:sz w:val="40"/>
      <w:szCs w:val="20"/>
      <w:lang w:eastAsia="ja-JP"/>
    </w:rPr>
  </w:style>
  <w:style w:type="paragraph" w:styleId="Date">
    <w:name w:val="Date"/>
    <w:basedOn w:val="NoSpacing"/>
    <w:next w:val="Normal"/>
    <w:link w:val="DateChar"/>
    <w:uiPriority w:val="99"/>
    <w:unhideWhenUsed/>
    <w:rsid w:val="00C67EDB"/>
    <w:pPr>
      <w:framePr w:wrap="around" w:hAnchor="page" w:xAlign="center" w:yAlign="top"/>
      <w:contextualSpacing/>
      <w:suppressOverlap/>
      <w:jc w:val="center"/>
    </w:pPr>
    <w:rPr>
      <w:rFonts w:eastAsiaTheme="minorHAnsi" w:cs="Times New Roman"/>
      <w:b/>
      <w:color w:val="FFFFFF" w:themeColor="background1"/>
      <w:sz w:val="23"/>
      <w:szCs w:val="20"/>
      <w:lang w:eastAsia="ja-JP"/>
    </w:rPr>
  </w:style>
  <w:style w:type="character" w:customStyle="1" w:styleId="DateChar">
    <w:name w:val="Date Char"/>
    <w:basedOn w:val="DefaultParagraphFont"/>
    <w:link w:val="Date"/>
    <w:uiPriority w:val="99"/>
    <w:rsid w:val="00C67EDB"/>
    <w:rPr>
      <w:rFonts w:cs="Times New Roman"/>
      <w:b/>
      <w:color w:val="FFFFFF" w:themeColor="background1"/>
      <w:sz w:val="23"/>
      <w:szCs w:val="20"/>
      <w:lang w:eastAsia="ja-JP"/>
    </w:rPr>
  </w:style>
  <w:style w:type="paragraph" w:customStyle="1" w:styleId="SenderAddress">
    <w:name w:val="Sender Address"/>
    <w:basedOn w:val="NoSpacing"/>
    <w:uiPriority w:val="2"/>
    <w:unhideWhenUsed/>
    <w:qFormat/>
    <w:rsid w:val="00C67EDB"/>
    <w:pPr>
      <w:spacing w:after="200"/>
    </w:pPr>
    <w:rPr>
      <w:rFonts w:eastAsiaTheme="minorHAnsi" w:cs="Times New Roman"/>
      <w:color w:val="44546A" w:themeColor="text2"/>
      <w:sz w:val="23"/>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www.plannedgivinginabox.com/PGB3-0101" TargetMode="External"/><Relationship Id="rId4" Type="http://schemas.openxmlformats.org/officeDocument/2006/relationships/webSettings" Target="webSettings.xml"/><Relationship Id="rId9" Type="http://schemas.openxmlformats.org/officeDocument/2006/relationships/hyperlink" Target="http://www.plannedgivinginabox.com/PGB3-0101"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20Shealy\Dropbox%20(PlannedGiving.com)\Products%20and%20Toolkits\Planned%20Giving%20in%20a%20Box%20-%202018\Planned%20Giving%20in%20a%20Box\Module%20III\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9EC9773BFA0904D8D4AB57445560BDC"/>
        <w:category>
          <w:name w:val="General"/>
          <w:gallery w:val="placeholder"/>
        </w:category>
        <w:types>
          <w:type w:val="bbPlcHdr"/>
        </w:types>
        <w:behaviors>
          <w:behavior w:val="content"/>
        </w:behaviors>
        <w:guid w:val="{3D0A2FC7-897B-DC40-B391-FEA0B6027E73}"/>
      </w:docPartPr>
      <w:docPartBody>
        <w:p w:rsidR="00BA0238" w:rsidRDefault="00A27B7E">
          <w:pPr>
            <w:pStyle w:val="19EC9773BFA0904D8D4AB57445560BDC"/>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B7E"/>
    <w:rsid w:val="005327AE"/>
    <w:rsid w:val="00A27B7E"/>
    <w:rsid w:val="00BA0238"/>
    <w:rsid w:val="00CC5A1F"/>
    <w:rsid w:val="00D06B5C"/>
    <w:rsid w:val="00E42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EC9773BFA0904D8D4AB57445560BDC">
    <w:name w:val="19EC9773BFA0904D8D4AB57445560B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10</TotalTime>
  <Pages>7</Pages>
  <Words>1259</Words>
  <Characters>7178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Building donor relationships</vt:lpstr>
    </vt:vector>
  </TitlesOfParts>
  <Company/>
  <LinksUpToDate>false</LinksUpToDate>
  <CharactersWithSpaces>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donor relationships</dc:title>
  <dc:subject>This tool will help you become a much better gift planner.</dc:subject>
  <dc:creator>Viken Mikaelian</dc:creator>
  <cp:keywords/>
  <dc:description/>
  <cp:lastModifiedBy>Kate Shealy</cp:lastModifiedBy>
  <cp:revision>6</cp:revision>
  <cp:lastPrinted>2018-09-01T12:37:00Z</cp:lastPrinted>
  <dcterms:created xsi:type="dcterms:W3CDTF">2018-09-04T15:00:00Z</dcterms:created>
  <dcterms:modified xsi:type="dcterms:W3CDTF">2018-12-14T19:32:00Z</dcterms:modified>
</cp:coreProperties>
</file>