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0B75F" w14:textId="77777777" w:rsidR="00CE3840" w:rsidRDefault="00CE3840" w:rsidP="0037481B">
      <w:pPr>
        <w:spacing w:before="100" w:beforeAutospacing="1" w:after="100" w:afterAutospacing="1" w:line="240" w:lineRule="auto"/>
        <w:outlineLvl w:val="0"/>
        <w:rPr>
          <w:rFonts w:ascii="Arial" w:eastAsia="Times New Roman" w:hAnsi="Arial" w:cs="Arial"/>
          <w:kern w:val="36"/>
          <w:sz w:val="16"/>
          <w:szCs w:val="16"/>
          <w14:ligatures w14:val="none"/>
        </w:rPr>
      </w:pPr>
      <w:r>
        <w:rPr>
          <w:rFonts w:ascii="Arial" w:eastAsia="Times New Roman" w:hAnsi="Arial" w:cs="Arial"/>
          <w:kern w:val="36"/>
          <w:sz w:val="16"/>
          <w:szCs w:val="16"/>
          <w14:ligatures w14:val="none"/>
        </w:rPr>
        <w:t>FREE TO USE</w:t>
      </w:r>
    </w:p>
    <w:p w14:paraId="03027A25" w14:textId="105C35CB" w:rsidR="00CE3840" w:rsidRDefault="00CE3840" w:rsidP="0037481B">
      <w:pPr>
        <w:spacing w:before="100" w:beforeAutospacing="1" w:after="100" w:afterAutospacing="1" w:line="240" w:lineRule="auto"/>
        <w:outlineLvl w:val="0"/>
        <w:rPr>
          <w:rFonts w:ascii="Arial" w:eastAsia="Times New Roman" w:hAnsi="Arial" w:cs="Arial"/>
          <w:kern w:val="36"/>
          <w:sz w:val="16"/>
          <w:szCs w:val="16"/>
          <w14:ligatures w14:val="none"/>
        </w:rPr>
      </w:pPr>
      <w:r w:rsidRPr="00CE3840">
        <w:rPr>
          <w:rFonts w:ascii="Arial" w:eastAsia="Times New Roman" w:hAnsi="Arial" w:cs="Arial"/>
          <w:kern w:val="36"/>
          <w:sz w:val="16"/>
          <w:szCs w:val="16"/>
          <w14:ligatures w14:val="none"/>
        </w:rPr>
        <w:t>This legacy planning content is provided free of charge to all charitable organizations for their planned giving programs. Any registered 501(c)(3) nonprofit organization is granted full permission to use, adapt, customize, and distribute this material in print or digital formats. Organizations may add their logo, contact information, and specific mission details. This content may be modified to suit your organization's voice and donor community.</w:t>
      </w:r>
    </w:p>
    <w:p w14:paraId="59A08832" w14:textId="06651094" w:rsidR="00CE3840" w:rsidRDefault="00CE3840" w:rsidP="0037481B">
      <w:pPr>
        <w:spacing w:before="100" w:beforeAutospacing="1" w:after="100" w:afterAutospacing="1" w:line="240" w:lineRule="auto"/>
        <w:outlineLvl w:val="0"/>
        <w:rPr>
          <w:rFonts w:ascii="Arial" w:eastAsia="Times New Roman" w:hAnsi="Arial" w:cs="Arial"/>
          <w:kern w:val="36"/>
          <w:sz w:val="16"/>
          <w:szCs w:val="16"/>
          <w14:ligatures w14:val="none"/>
        </w:rPr>
      </w:pPr>
      <w:r w:rsidRPr="00CE3840">
        <w:rPr>
          <w:rFonts w:ascii="Arial" w:eastAsia="Times New Roman" w:hAnsi="Arial" w:cs="Arial"/>
          <w:b/>
          <w:bCs/>
          <w:kern w:val="36"/>
          <w:sz w:val="16"/>
          <w:szCs w:val="16"/>
          <w14:ligatures w14:val="none"/>
        </w:rPr>
        <w:t xml:space="preserve">No attribution is </w:t>
      </w:r>
      <w:r w:rsidRPr="00CE3840">
        <w:rPr>
          <w:rFonts w:ascii="Arial" w:eastAsia="Times New Roman" w:hAnsi="Arial" w:cs="Arial"/>
          <w:b/>
          <w:bCs/>
          <w:kern w:val="36"/>
          <w:sz w:val="16"/>
          <w:szCs w:val="16"/>
          <w14:ligatures w14:val="none"/>
        </w:rPr>
        <w:t>required but would be appreciated</w:t>
      </w:r>
      <w:r>
        <w:rPr>
          <w:rFonts w:ascii="Arial" w:eastAsia="Times New Roman" w:hAnsi="Arial" w:cs="Arial"/>
          <w:kern w:val="36"/>
          <w:sz w:val="16"/>
          <w:szCs w:val="16"/>
          <w14:ligatures w14:val="none"/>
        </w:rPr>
        <w:t xml:space="preserve">. We’d love to hear your success story: </w:t>
      </w:r>
      <w:hyperlink r:id="rId7" w:history="1">
        <w:r w:rsidRPr="00C03AA9">
          <w:rPr>
            <w:rStyle w:val="Hyperlink"/>
            <w:rFonts w:ascii="Arial" w:eastAsia="Times New Roman" w:hAnsi="Arial" w:cs="Arial"/>
            <w:kern w:val="36"/>
            <w:sz w:val="16"/>
            <w:szCs w:val="16"/>
            <w14:ligatures w14:val="none"/>
          </w:rPr>
          <w:t>success@plannedgiving.com</w:t>
        </w:r>
      </w:hyperlink>
      <w:r>
        <w:rPr>
          <w:rFonts w:ascii="Arial" w:eastAsia="Times New Roman" w:hAnsi="Arial" w:cs="Arial"/>
          <w:kern w:val="36"/>
          <w:sz w:val="16"/>
          <w:szCs w:val="16"/>
          <w14:ligatures w14:val="none"/>
        </w:rPr>
        <w:t xml:space="preserve">. </w:t>
      </w:r>
    </w:p>
    <w:p w14:paraId="5D08590B" w14:textId="4BE11F09" w:rsidR="00CE3840" w:rsidRDefault="00CE3840" w:rsidP="0037481B">
      <w:pPr>
        <w:spacing w:before="100" w:beforeAutospacing="1" w:after="100" w:afterAutospacing="1" w:line="240" w:lineRule="auto"/>
        <w:outlineLvl w:val="0"/>
        <w:rPr>
          <w:rFonts w:ascii="Arial" w:eastAsia="Times New Roman" w:hAnsi="Arial" w:cs="Arial"/>
          <w:b/>
          <w:bCs/>
          <w:kern w:val="36"/>
          <w:sz w:val="48"/>
          <w:szCs w:val="48"/>
          <w14:ligatures w14:val="none"/>
        </w:rPr>
      </w:pPr>
      <w:r>
        <w:rPr>
          <w:rFonts w:ascii="Arial" w:eastAsia="Times New Roman" w:hAnsi="Arial" w:cs="Arial"/>
          <w:kern w:val="36"/>
          <w:sz w:val="16"/>
          <w:szCs w:val="16"/>
          <w14:ligatures w14:val="none"/>
        </w:rPr>
        <w:t>::::::::::::::::::::</w:t>
      </w:r>
    </w:p>
    <w:p w14:paraId="09BFC6EC" w14:textId="111490EC" w:rsidR="0037481B" w:rsidRPr="0037481B" w:rsidRDefault="0037481B" w:rsidP="0037481B">
      <w:pPr>
        <w:spacing w:before="100" w:beforeAutospacing="1" w:after="100" w:afterAutospacing="1" w:line="240" w:lineRule="auto"/>
        <w:outlineLvl w:val="0"/>
        <w:rPr>
          <w:rFonts w:ascii="Arial" w:eastAsia="Times New Roman" w:hAnsi="Arial" w:cs="Arial"/>
          <w:b/>
          <w:bCs/>
          <w:kern w:val="36"/>
          <w:sz w:val="48"/>
          <w:szCs w:val="48"/>
          <w14:ligatures w14:val="none"/>
        </w:rPr>
      </w:pPr>
      <w:r w:rsidRPr="0037481B">
        <w:rPr>
          <w:rFonts w:ascii="Arial" w:eastAsia="Times New Roman" w:hAnsi="Arial" w:cs="Arial"/>
          <w:b/>
          <w:bCs/>
          <w:kern w:val="36"/>
          <w:sz w:val="48"/>
          <w:szCs w:val="48"/>
          <w14:ligatures w14:val="none"/>
        </w:rPr>
        <w:t>Live Well. Leave Well.</w:t>
      </w:r>
    </w:p>
    <w:p w14:paraId="1D3EEFED" w14:textId="77777777" w:rsidR="0037481B" w:rsidRPr="0037481B" w:rsidRDefault="0037481B" w:rsidP="0037481B">
      <w:pPr>
        <w:spacing w:before="100" w:beforeAutospacing="1" w:after="100" w:afterAutospacing="1" w:line="240" w:lineRule="auto"/>
        <w:outlineLvl w:val="1"/>
        <w:rPr>
          <w:rFonts w:ascii="Arial" w:eastAsia="Times New Roman" w:hAnsi="Arial" w:cs="Arial"/>
          <w:b/>
          <w:bCs/>
          <w:kern w:val="0"/>
          <w:sz w:val="36"/>
          <w:szCs w:val="36"/>
          <w14:ligatures w14:val="none"/>
        </w:rPr>
      </w:pPr>
      <w:r w:rsidRPr="0037481B">
        <w:rPr>
          <w:rFonts w:ascii="Arial" w:eastAsia="Times New Roman" w:hAnsi="Arial" w:cs="Arial"/>
          <w:b/>
          <w:bCs/>
          <w:kern w:val="0"/>
          <w:sz w:val="36"/>
          <w:szCs w:val="36"/>
          <w14:ligatures w14:val="none"/>
        </w:rPr>
        <w:t>Plan Your Estate for Those You Love and the Causes You Cherish</w:t>
      </w:r>
    </w:p>
    <w:p w14:paraId="128726AD"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We spend our lives working, building, and caring for the people and things that matter most. We invest in our families, our communities, and the causes we believe in. But have we thought about how that impact will continue after we're gone?</w:t>
      </w:r>
    </w:p>
    <w:p w14:paraId="65E36A93"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 xml:space="preserve">Legacy planning is about more than distributing assets. It's about ensuring that what you've built continues to provide for those you love and the values you hold dear. It's about </w:t>
      </w:r>
      <w:r w:rsidRPr="0037481B">
        <w:rPr>
          <w:rFonts w:ascii="Arial" w:eastAsia="Times New Roman" w:hAnsi="Arial" w:cs="Arial"/>
          <w:b/>
          <w:bCs/>
          <w:kern w:val="0"/>
          <w14:ligatures w14:val="none"/>
        </w:rPr>
        <w:t>living well—and leaving well</w:t>
      </w:r>
      <w:r w:rsidRPr="0037481B">
        <w:rPr>
          <w:rFonts w:ascii="Arial" w:eastAsia="Times New Roman" w:hAnsi="Arial" w:cs="Arial"/>
          <w:kern w:val="0"/>
          <w14:ligatures w14:val="none"/>
        </w:rPr>
        <w:t>.</w:t>
      </w:r>
    </w:p>
    <w:p w14:paraId="607C7E4A" w14:textId="77777777" w:rsidR="0037481B" w:rsidRPr="0037481B" w:rsidRDefault="0037481B" w:rsidP="0037481B">
      <w:pPr>
        <w:spacing w:before="100" w:beforeAutospacing="1" w:after="100" w:afterAutospacing="1" w:line="240" w:lineRule="auto"/>
        <w:outlineLvl w:val="2"/>
        <w:rPr>
          <w:rFonts w:ascii="Arial" w:eastAsia="Times New Roman" w:hAnsi="Arial" w:cs="Arial"/>
          <w:b/>
          <w:bCs/>
          <w:kern w:val="0"/>
          <w:sz w:val="27"/>
          <w:szCs w:val="27"/>
          <w:highlight w:val="yellow"/>
          <w14:ligatures w14:val="none"/>
        </w:rPr>
      </w:pPr>
      <w:r w:rsidRPr="0037481B">
        <w:rPr>
          <w:rFonts w:ascii="Arial" w:eastAsia="Times New Roman" w:hAnsi="Arial" w:cs="Arial"/>
          <w:b/>
          <w:bCs/>
          <w:kern w:val="0"/>
          <w:sz w:val="27"/>
          <w:szCs w:val="27"/>
          <w:highlight w:val="yellow"/>
          <w14:ligatures w14:val="none"/>
        </w:rPr>
        <w:t>CALLOUT:</w:t>
      </w:r>
    </w:p>
    <w:p w14:paraId="2305C483" w14:textId="2A6CE407" w:rsidR="0037481B" w:rsidRPr="0037481B" w:rsidRDefault="0037481B" w:rsidP="0037481B">
      <w:pPr>
        <w:spacing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highlight w:val="yellow"/>
          <w14:ligatures w14:val="none"/>
        </w:rPr>
        <w:t xml:space="preserve">"The greatest use of a life is to spend it on something that will outlast it." </w:t>
      </w:r>
      <w:r w:rsidR="003F3BAA" w:rsidRPr="003F3BAA">
        <w:rPr>
          <w:rFonts w:ascii="Arial" w:eastAsia="Times New Roman" w:hAnsi="Arial" w:cs="Arial"/>
          <w:kern w:val="0"/>
          <w:highlight w:val="yellow"/>
          <w14:ligatures w14:val="none"/>
        </w:rPr>
        <w:br/>
      </w:r>
      <w:r w:rsidRPr="0037481B">
        <w:rPr>
          <w:rFonts w:ascii="Arial" w:eastAsia="Times New Roman" w:hAnsi="Arial" w:cs="Arial"/>
          <w:kern w:val="0"/>
          <w:highlight w:val="yellow"/>
          <w14:ligatures w14:val="none"/>
        </w:rPr>
        <w:t>— William James</w:t>
      </w:r>
    </w:p>
    <w:p w14:paraId="2F509116" w14:textId="77777777" w:rsidR="0037481B" w:rsidRPr="0037481B" w:rsidRDefault="0037481B" w:rsidP="0037481B">
      <w:pPr>
        <w:spacing w:before="100" w:beforeAutospacing="1" w:after="100" w:afterAutospacing="1" w:line="240" w:lineRule="auto"/>
        <w:outlineLvl w:val="1"/>
        <w:rPr>
          <w:rFonts w:ascii="Arial" w:eastAsia="Times New Roman" w:hAnsi="Arial" w:cs="Arial"/>
          <w:b/>
          <w:bCs/>
          <w:kern w:val="0"/>
          <w:sz w:val="36"/>
          <w:szCs w:val="36"/>
          <w14:ligatures w14:val="none"/>
        </w:rPr>
      </w:pPr>
      <w:r w:rsidRPr="0037481B">
        <w:rPr>
          <w:rFonts w:ascii="Arial" w:eastAsia="Times New Roman" w:hAnsi="Arial" w:cs="Arial"/>
          <w:b/>
          <w:bCs/>
          <w:kern w:val="0"/>
          <w:sz w:val="36"/>
          <w:szCs w:val="36"/>
          <w14:ligatures w14:val="none"/>
        </w:rPr>
        <w:t>Why Legacy Planning Matters</w:t>
      </w:r>
    </w:p>
    <w:p w14:paraId="40DAB503"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A well-thought-out legacy plan ensures:</w:t>
      </w:r>
    </w:p>
    <w:p w14:paraId="6BD62DC3" w14:textId="5671B84D" w:rsidR="0037481B" w:rsidRPr="001E78A0" w:rsidRDefault="0037481B" w:rsidP="0037481B">
      <w:pPr>
        <w:pStyle w:val="ListParagraph"/>
        <w:numPr>
          <w:ilvl w:val="0"/>
          <w:numId w:val="1"/>
        </w:numPr>
        <w:spacing w:before="100" w:beforeAutospacing="1" w:after="100" w:afterAutospacing="1" w:line="240" w:lineRule="auto"/>
        <w:rPr>
          <w:rFonts w:ascii="Arial" w:eastAsia="Times New Roman" w:hAnsi="Arial" w:cs="Arial"/>
          <w:kern w:val="0"/>
          <w14:ligatures w14:val="none"/>
        </w:rPr>
      </w:pPr>
      <w:r w:rsidRPr="001E78A0">
        <w:rPr>
          <w:rFonts w:ascii="Arial" w:eastAsia="Times New Roman" w:hAnsi="Arial" w:cs="Arial"/>
          <w:kern w:val="0"/>
          <w14:ligatures w14:val="none"/>
        </w:rPr>
        <w:t xml:space="preserve">Your assets are distributed according to your wishes, not left to state laws and courts. </w:t>
      </w:r>
    </w:p>
    <w:p w14:paraId="1929B999" w14:textId="3167C35E" w:rsidR="0037481B" w:rsidRPr="001E78A0" w:rsidRDefault="0037481B" w:rsidP="0037481B">
      <w:pPr>
        <w:pStyle w:val="ListParagraph"/>
        <w:numPr>
          <w:ilvl w:val="0"/>
          <w:numId w:val="1"/>
        </w:numPr>
        <w:spacing w:before="100" w:beforeAutospacing="1" w:after="100" w:afterAutospacing="1" w:line="240" w:lineRule="auto"/>
        <w:rPr>
          <w:rFonts w:ascii="Arial" w:eastAsia="Times New Roman" w:hAnsi="Arial" w:cs="Arial"/>
          <w:kern w:val="0"/>
          <w14:ligatures w14:val="none"/>
        </w:rPr>
      </w:pPr>
      <w:r w:rsidRPr="001E78A0">
        <w:rPr>
          <w:rFonts w:ascii="Arial" w:eastAsia="Times New Roman" w:hAnsi="Arial" w:cs="Arial"/>
          <w:kern w:val="0"/>
          <w14:ligatures w14:val="none"/>
        </w:rPr>
        <w:t xml:space="preserve">Your loved ones receive financial security and guidance for the future. </w:t>
      </w:r>
    </w:p>
    <w:p w14:paraId="215EFA86" w14:textId="5623E6BC" w:rsidR="0037481B" w:rsidRPr="001E78A0" w:rsidRDefault="0037481B" w:rsidP="0037481B">
      <w:pPr>
        <w:pStyle w:val="ListParagraph"/>
        <w:numPr>
          <w:ilvl w:val="0"/>
          <w:numId w:val="1"/>
        </w:numPr>
        <w:spacing w:before="100" w:beforeAutospacing="1" w:after="100" w:afterAutospacing="1" w:line="240" w:lineRule="auto"/>
        <w:rPr>
          <w:rFonts w:ascii="Arial" w:eastAsia="Times New Roman" w:hAnsi="Arial" w:cs="Arial"/>
          <w:kern w:val="0"/>
          <w14:ligatures w14:val="none"/>
        </w:rPr>
      </w:pPr>
      <w:r w:rsidRPr="001E78A0">
        <w:rPr>
          <w:rFonts w:ascii="Arial" w:eastAsia="Times New Roman" w:hAnsi="Arial" w:cs="Arial"/>
          <w:kern w:val="0"/>
          <w14:ligatures w14:val="none"/>
        </w:rPr>
        <w:t>Your values and generosity continue to make an impact for generations.</w:t>
      </w:r>
    </w:p>
    <w:p w14:paraId="53BDB6A1"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Without a plan, what you've worked hard to build can be left to legal uncertainty, unnecessary taxation, or conflict among heirs. Legacy planning gives you control, ensuring your influence extends far beyond your lifetime.</w:t>
      </w:r>
    </w:p>
    <w:p w14:paraId="30141110" w14:textId="77777777" w:rsidR="0037481B" w:rsidRPr="0037481B" w:rsidRDefault="0037481B" w:rsidP="0037481B">
      <w:pPr>
        <w:spacing w:before="100" w:beforeAutospacing="1" w:after="100" w:afterAutospacing="1" w:line="240" w:lineRule="auto"/>
        <w:outlineLvl w:val="1"/>
        <w:rPr>
          <w:rFonts w:ascii="Arial" w:eastAsia="Times New Roman" w:hAnsi="Arial" w:cs="Arial"/>
          <w:b/>
          <w:bCs/>
          <w:kern w:val="0"/>
          <w:sz w:val="36"/>
          <w:szCs w:val="36"/>
          <w14:ligatures w14:val="none"/>
        </w:rPr>
      </w:pPr>
      <w:r w:rsidRPr="0037481B">
        <w:rPr>
          <w:rFonts w:ascii="Arial" w:eastAsia="Times New Roman" w:hAnsi="Arial" w:cs="Arial"/>
          <w:b/>
          <w:bCs/>
          <w:kern w:val="0"/>
          <w:sz w:val="36"/>
          <w:szCs w:val="36"/>
          <w14:ligatures w14:val="none"/>
        </w:rPr>
        <w:t>A Legacy That Reflects Your Life</w:t>
      </w:r>
    </w:p>
    <w:p w14:paraId="0CDF4CBC"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lastRenderedPageBreak/>
        <w:t>Your estate isn't just a collection of assets—it's a reflection of your life's work, your priorities, and your values.</w:t>
      </w:r>
    </w:p>
    <w:p w14:paraId="54933D69" w14:textId="3F0B8FB4" w:rsidR="0037481B" w:rsidRPr="001E78A0" w:rsidRDefault="0037481B" w:rsidP="0037481B">
      <w:pPr>
        <w:pStyle w:val="ListParagraph"/>
        <w:numPr>
          <w:ilvl w:val="0"/>
          <w:numId w:val="5"/>
        </w:numPr>
        <w:spacing w:before="100" w:beforeAutospacing="1" w:after="100" w:afterAutospacing="1" w:line="240" w:lineRule="auto"/>
        <w:rPr>
          <w:rFonts w:ascii="Arial" w:eastAsia="Times New Roman" w:hAnsi="Arial" w:cs="Arial"/>
          <w:kern w:val="0"/>
          <w14:ligatures w14:val="none"/>
        </w:rPr>
      </w:pPr>
      <w:r w:rsidRPr="001E78A0">
        <w:rPr>
          <w:rFonts w:ascii="Arial" w:eastAsia="Times New Roman" w:hAnsi="Arial" w:cs="Arial"/>
          <w:kern w:val="0"/>
          <w14:ligatures w14:val="none"/>
        </w:rPr>
        <w:t xml:space="preserve">If you have family, a legacy plan ensures they are provided for according to your wishes. </w:t>
      </w:r>
    </w:p>
    <w:p w14:paraId="57025BD5" w14:textId="77777777" w:rsidR="0037481B" w:rsidRPr="001E78A0" w:rsidRDefault="0037481B" w:rsidP="0037481B">
      <w:pPr>
        <w:pStyle w:val="ListParagraph"/>
        <w:numPr>
          <w:ilvl w:val="0"/>
          <w:numId w:val="5"/>
        </w:numPr>
        <w:spacing w:before="100" w:beforeAutospacing="1" w:after="100" w:afterAutospacing="1" w:line="240" w:lineRule="auto"/>
        <w:rPr>
          <w:rFonts w:ascii="Arial" w:eastAsia="Times New Roman" w:hAnsi="Arial" w:cs="Arial"/>
          <w:kern w:val="0"/>
          <w14:ligatures w14:val="none"/>
        </w:rPr>
      </w:pPr>
      <w:r w:rsidRPr="001E78A0">
        <w:rPr>
          <w:rFonts w:ascii="Arial" w:eastAsia="Times New Roman" w:hAnsi="Arial" w:cs="Arial"/>
          <w:kern w:val="0"/>
          <w14:ligatures w14:val="none"/>
        </w:rPr>
        <w:t xml:space="preserve">If you own a business, it guarantees continuity and protects your life's work. </w:t>
      </w:r>
    </w:p>
    <w:p w14:paraId="6D8F8B6E" w14:textId="46D3E5A1" w:rsidR="0037481B" w:rsidRPr="001E78A0" w:rsidRDefault="0037481B" w:rsidP="0037481B">
      <w:pPr>
        <w:pStyle w:val="ListParagraph"/>
        <w:numPr>
          <w:ilvl w:val="0"/>
          <w:numId w:val="5"/>
        </w:numPr>
        <w:spacing w:before="100" w:beforeAutospacing="1" w:after="100" w:afterAutospacing="1" w:line="240" w:lineRule="auto"/>
        <w:rPr>
          <w:rFonts w:ascii="Arial" w:eastAsia="Times New Roman" w:hAnsi="Arial" w:cs="Arial"/>
          <w:kern w:val="0"/>
          <w14:ligatures w14:val="none"/>
        </w:rPr>
      </w:pPr>
      <w:r w:rsidRPr="001E78A0">
        <w:rPr>
          <w:rFonts w:ascii="Arial" w:eastAsia="Times New Roman" w:hAnsi="Arial" w:cs="Arial"/>
          <w:kern w:val="0"/>
          <w14:ligatures w14:val="none"/>
        </w:rPr>
        <w:t>If a cause has touched your life, a planned gift allows its mission to continue in your name.</w:t>
      </w:r>
    </w:p>
    <w:p w14:paraId="36E4F193"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Legacy planning is an opportunity to shape how you are remembered—not just by those closest to you, but by the broader community and future generations who benefit from your foresight.</w:t>
      </w:r>
    </w:p>
    <w:p w14:paraId="08145C90" w14:textId="77777777" w:rsidR="0037481B" w:rsidRPr="0037481B" w:rsidRDefault="0037481B" w:rsidP="0037481B">
      <w:pPr>
        <w:spacing w:before="100" w:beforeAutospacing="1" w:after="100" w:afterAutospacing="1" w:line="240" w:lineRule="auto"/>
        <w:outlineLvl w:val="2"/>
        <w:rPr>
          <w:rFonts w:ascii="Arial" w:eastAsia="Times New Roman" w:hAnsi="Arial" w:cs="Arial"/>
          <w:b/>
          <w:bCs/>
          <w:kern w:val="0"/>
          <w:sz w:val="27"/>
          <w:szCs w:val="27"/>
          <w:highlight w:val="yellow"/>
          <w14:ligatures w14:val="none"/>
        </w:rPr>
      </w:pPr>
      <w:r w:rsidRPr="0037481B">
        <w:rPr>
          <w:rFonts w:ascii="Arial" w:eastAsia="Times New Roman" w:hAnsi="Arial" w:cs="Arial"/>
          <w:b/>
          <w:bCs/>
          <w:kern w:val="0"/>
          <w:sz w:val="27"/>
          <w:szCs w:val="27"/>
          <w:highlight w:val="yellow"/>
          <w14:ligatures w14:val="none"/>
        </w:rPr>
        <w:t>CALLOUT:</w:t>
      </w:r>
    </w:p>
    <w:p w14:paraId="102FB0B8" w14:textId="77777777" w:rsidR="0037481B" w:rsidRPr="0037481B" w:rsidRDefault="0037481B" w:rsidP="0037481B">
      <w:pPr>
        <w:spacing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highlight w:val="yellow"/>
          <w14:ligatures w14:val="none"/>
        </w:rPr>
        <w:t>A bequest costs nothing today. It allows you to make a lasting impact without affecting your current finances.</w:t>
      </w:r>
    </w:p>
    <w:p w14:paraId="109B435C" w14:textId="77777777" w:rsidR="0037481B" w:rsidRPr="0037481B" w:rsidRDefault="0037481B" w:rsidP="0037481B">
      <w:pPr>
        <w:spacing w:before="100" w:beforeAutospacing="1" w:after="100" w:afterAutospacing="1" w:line="240" w:lineRule="auto"/>
        <w:outlineLvl w:val="1"/>
        <w:rPr>
          <w:rFonts w:ascii="Arial" w:eastAsia="Times New Roman" w:hAnsi="Arial" w:cs="Arial"/>
          <w:b/>
          <w:bCs/>
          <w:kern w:val="0"/>
          <w:sz w:val="36"/>
          <w:szCs w:val="36"/>
          <w14:ligatures w14:val="none"/>
        </w:rPr>
      </w:pPr>
      <w:r w:rsidRPr="0037481B">
        <w:rPr>
          <w:rFonts w:ascii="Arial" w:eastAsia="Times New Roman" w:hAnsi="Arial" w:cs="Arial"/>
          <w:b/>
          <w:bCs/>
          <w:kern w:val="0"/>
          <w:sz w:val="36"/>
          <w:szCs w:val="36"/>
          <w14:ligatures w14:val="none"/>
        </w:rPr>
        <w:t>Make a Charity Part of Your Family</w:t>
      </w:r>
    </w:p>
    <w:p w14:paraId="2F73E2F6"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A family isn't just defined by blood. It includes the people, ideas, and missions that matter to us.</w:t>
      </w:r>
    </w:p>
    <w:p w14:paraId="0BD6B63C"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Throughout life, many of us donate our time and resources to causes we care about. But what if we could ensure that support continues long after we're gone? A charitable bequest—whether large or small—allows you to:</w:t>
      </w:r>
    </w:p>
    <w:p w14:paraId="7DCED013" w14:textId="1D311998" w:rsidR="0037481B" w:rsidRPr="001E78A0" w:rsidRDefault="0037481B" w:rsidP="0037481B">
      <w:pPr>
        <w:pStyle w:val="ListParagraph"/>
        <w:numPr>
          <w:ilvl w:val="0"/>
          <w:numId w:val="5"/>
        </w:numPr>
        <w:spacing w:before="100" w:beforeAutospacing="1" w:after="100" w:afterAutospacing="1" w:line="240" w:lineRule="auto"/>
        <w:rPr>
          <w:rFonts w:ascii="Arial" w:eastAsia="Times New Roman" w:hAnsi="Arial" w:cs="Arial"/>
          <w:kern w:val="0"/>
          <w14:ligatures w14:val="none"/>
        </w:rPr>
      </w:pPr>
      <w:r w:rsidRPr="001E78A0">
        <w:rPr>
          <w:rFonts w:ascii="Arial" w:eastAsia="Times New Roman" w:hAnsi="Arial" w:cs="Arial"/>
          <w:kern w:val="0"/>
          <w14:ligatures w14:val="none"/>
        </w:rPr>
        <w:t xml:space="preserve">Support a cause that aligns with your values, ensuring its mission continues. </w:t>
      </w:r>
    </w:p>
    <w:p w14:paraId="2BE8E562" w14:textId="450E5818" w:rsidR="0037481B" w:rsidRPr="001E78A0" w:rsidRDefault="0037481B" w:rsidP="0037481B">
      <w:pPr>
        <w:pStyle w:val="ListParagraph"/>
        <w:numPr>
          <w:ilvl w:val="0"/>
          <w:numId w:val="5"/>
        </w:numPr>
        <w:spacing w:before="100" w:beforeAutospacing="1" w:after="100" w:afterAutospacing="1" w:line="240" w:lineRule="auto"/>
        <w:rPr>
          <w:rFonts w:ascii="Arial" w:eastAsia="Times New Roman" w:hAnsi="Arial" w:cs="Arial"/>
          <w:kern w:val="0"/>
          <w14:ligatures w14:val="none"/>
        </w:rPr>
      </w:pPr>
      <w:r w:rsidRPr="001E78A0">
        <w:rPr>
          <w:rFonts w:ascii="Arial" w:eastAsia="Times New Roman" w:hAnsi="Arial" w:cs="Arial"/>
          <w:kern w:val="0"/>
          <w14:ligatures w14:val="none"/>
        </w:rPr>
        <w:t xml:space="preserve">Leave a legacy that reflects your life's priorities and passions. </w:t>
      </w:r>
    </w:p>
    <w:p w14:paraId="4719DE7C" w14:textId="1F0219BA" w:rsidR="0037481B" w:rsidRPr="001E78A0" w:rsidRDefault="0037481B" w:rsidP="0037481B">
      <w:pPr>
        <w:pStyle w:val="ListParagraph"/>
        <w:numPr>
          <w:ilvl w:val="0"/>
          <w:numId w:val="5"/>
        </w:numPr>
        <w:spacing w:before="100" w:beforeAutospacing="1" w:after="100" w:afterAutospacing="1" w:line="240" w:lineRule="auto"/>
        <w:rPr>
          <w:rFonts w:ascii="Arial" w:eastAsia="Times New Roman" w:hAnsi="Arial" w:cs="Arial"/>
          <w:kern w:val="0"/>
          <w14:ligatures w14:val="none"/>
        </w:rPr>
      </w:pPr>
      <w:r w:rsidRPr="001E78A0">
        <w:rPr>
          <w:rFonts w:ascii="Arial" w:eastAsia="Times New Roman" w:hAnsi="Arial" w:cs="Arial"/>
          <w:kern w:val="0"/>
          <w14:ligatures w14:val="none"/>
        </w:rPr>
        <w:t>Provide for loved ones while also making a meaningful difference in the world.</w:t>
      </w:r>
    </w:p>
    <w:p w14:paraId="467907D9"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 xml:space="preserve">Planned giving isn't just for the wealthy. Even a small percentage of your estate can help fund scholarships, advance medical research, protect the environment, or support any </w:t>
      </w:r>
      <w:proofErr w:type="gramStart"/>
      <w:r w:rsidRPr="0037481B">
        <w:rPr>
          <w:rFonts w:ascii="Arial" w:eastAsia="Times New Roman" w:hAnsi="Arial" w:cs="Arial"/>
          <w:kern w:val="0"/>
          <w14:ligatures w14:val="none"/>
        </w:rPr>
        <w:t>cause</w:t>
      </w:r>
      <w:proofErr w:type="gramEnd"/>
      <w:r w:rsidRPr="0037481B">
        <w:rPr>
          <w:rFonts w:ascii="Arial" w:eastAsia="Times New Roman" w:hAnsi="Arial" w:cs="Arial"/>
          <w:kern w:val="0"/>
          <w14:ligatures w14:val="none"/>
        </w:rPr>
        <w:t xml:space="preserve"> that has shaped your life.</w:t>
      </w:r>
    </w:p>
    <w:p w14:paraId="2C2EF0A4"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And the best part? A bequest costs nothing today. It allows you to make a lasting impact without affecting your current finances.</w:t>
      </w:r>
    </w:p>
    <w:p w14:paraId="1FD29122" w14:textId="77777777" w:rsidR="0037481B" w:rsidRPr="0037481B" w:rsidRDefault="0037481B" w:rsidP="0037481B">
      <w:pPr>
        <w:spacing w:before="100" w:beforeAutospacing="1" w:after="100" w:afterAutospacing="1" w:line="240" w:lineRule="auto"/>
        <w:outlineLvl w:val="2"/>
        <w:rPr>
          <w:rFonts w:ascii="Arial" w:eastAsia="Times New Roman" w:hAnsi="Arial" w:cs="Arial"/>
          <w:b/>
          <w:bCs/>
          <w:kern w:val="0"/>
          <w:sz w:val="27"/>
          <w:szCs w:val="27"/>
          <w:highlight w:val="yellow"/>
          <w14:ligatures w14:val="none"/>
        </w:rPr>
      </w:pPr>
      <w:r w:rsidRPr="0037481B">
        <w:rPr>
          <w:rFonts w:ascii="Arial" w:eastAsia="Times New Roman" w:hAnsi="Arial" w:cs="Arial"/>
          <w:b/>
          <w:bCs/>
          <w:kern w:val="0"/>
          <w:sz w:val="27"/>
          <w:szCs w:val="27"/>
          <w:highlight w:val="yellow"/>
          <w14:ligatures w14:val="none"/>
        </w:rPr>
        <w:t>CALLOUT:</w:t>
      </w:r>
    </w:p>
    <w:p w14:paraId="6C1678C0" w14:textId="77777777" w:rsidR="0037481B" w:rsidRPr="0037481B" w:rsidRDefault="0037481B" w:rsidP="0037481B">
      <w:pPr>
        <w:spacing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highlight w:val="yellow"/>
          <w14:ligatures w14:val="none"/>
        </w:rPr>
        <w:t>"Your legacy isn't just measured in financial terms—it's defined by the lives you touch, the values you uphold, and the impact you leave behind."</w:t>
      </w:r>
    </w:p>
    <w:p w14:paraId="35234ED1" w14:textId="77777777" w:rsidR="0037481B" w:rsidRPr="0037481B" w:rsidRDefault="0037481B" w:rsidP="0037481B">
      <w:pPr>
        <w:spacing w:before="100" w:beforeAutospacing="1" w:after="100" w:afterAutospacing="1" w:line="240" w:lineRule="auto"/>
        <w:outlineLvl w:val="1"/>
        <w:rPr>
          <w:rFonts w:ascii="Arial" w:eastAsia="Times New Roman" w:hAnsi="Arial" w:cs="Arial"/>
          <w:b/>
          <w:bCs/>
          <w:kern w:val="0"/>
          <w:sz w:val="36"/>
          <w:szCs w:val="36"/>
          <w14:ligatures w14:val="none"/>
        </w:rPr>
      </w:pPr>
      <w:r w:rsidRPr="0037481B">
        <w:rPr>
          <w:rFonts w:ascii="Arial" w:eastAsia="Times New Roman" w:hAnsi="Arial" w:cs="Arial"/>
          <w:b/>
          <w:bCs/>
          <w:kern w:val="0"/>
          <w:sz w:val="36"/>
          <w:szCs w:val="36"/>
          <w14:ligatures w14:val="none"/>
        </w:rPr>
        <w:lastRenderedPageBreak/>
        <w:t>Live Well. Leave Well.</w:t>
      </w:r>
    </w:p>
    <w:p w14:paraId="26938583"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Your legacy isn't just measured in financial terms—it's defined by the lives you touch, the values you uphold, and the impact you leave behind.</w:t>
      </w:r>
    </w:p>
    <w:p w14:paraId="0475C76A" w14:textId="77777777"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 xml:space="preserve">A well-planned estate ensures that your family is cared </w:t>
      </w:r>
      <w:proofErr w:type="gramStart"/>
      <w:r w:rsidRPr="0037481B">
        <w:rPr>
          <w:rFonts w:ascii="Arial" w:eastAsia="Times New Roman" w:hAnsi="Arial" w:cs="Arial"/>
          <w:kern w:val="0"/>
          <w14:ligatures w14:val="none"/>
        </w:rPr>
        <w:t>for</w:t>
      </w:r>
      <w:proofErr w:type="gramEnd"/>
      <w:r w:rsidRPr="0037481B">
        <w:rPr>
          <w:rFonts w:ascii="Arial" w:eastAsia="Times New Roman" w:hAnsi="Arial" w:cs="Arial"/>
          <w:kern w:val="0"/>
          <w14:ligatures w14:val="none"/>
        </w:rPr>
        <w:t xml:space="preserve"> and your life's work continues to make a difference. Whether through a bequest to a cause you love or a structured plan to protect your family's future, </w:t>
      </w:r>
      <w:proofErr w:type="gramStart"/>
      <w:r w:rsidRPr="0037481B">
        <w:rPr>
          <w:rFonts w:ascii="Arial" w:eastAsia="Times New Roman" w:hAnsi="Arial" w:cs="Arial"/>
          <w:kern w:val="0"/>
          <w14:ligatures w14:val="none"/>
        </w:rPr>
        <w:t>taking action</w:t>
      </w:r>
      <w:proofErr w:type="gramEnd"/>
      <w:r w:rsidRPr="0037481B">
        <w:rPr>
          <w:rFonts w:ascii="Arial" w:eastAsia="Times New Roman" w:hAnsi="Arial" w:cs="Arial"/>
          <w:kern w:val="0"/>
          <w14:ligatures w14:val="none"/>
        </w:rPr>
        <w:t xml:space="preserve"> today means your influence will endure.</w:t>
      </w:r>
    </w:p>
    <w:p w14:paraId="4F754F65" w14:textId="77777777" w:rsidR="0037481B" w:rsidRDefault="0037481B" w:rsidP="0037481B">
      <w:pPr>
        <w:spacing w:before="100" w:beforeAutospacing="1" w:after="100" w:afterAutospacing="1" w:line="240" w:lineRule="auto"/>
        <w:rPr>
          <w:rFonts w:ascii="Arial" w:eastAsia="Times New Roman" w:hAnsi="Arial" w:cs="Arial"/>
          <w:b/>
          <w:bCs/>
          <w:kern w:val="0"/>
          <w14:ligatures w14:val="none"/>
        </w:rPr>
      </w:pPr>
      <w:r w:rsidRPr="0037481B">
        <w:rPr>
          <w:rFonts w:ascii="Arial" w:eastAsia="Times New Roman" w:hAnsi="Arial" w:cs="Arial"/>
          <w:b/>
          <w:bCs/>
          <w:kern w:val="0"/>
          <w14:ligatures w14:val="none"/>
        </w:rPr>
        <w:t>What will your legacy be?</w:t>
      </w:r>
    </w:p>
    <w:p w14:paraId="19DC989F" w14:textId="77777777" w:rsidR="003F3BAA" w:rsidRDefault="003F3BAA" w:rsidP="0037481B">
      <w:pPr>
        <w:spacing w:before="100" w:beforeAutospacing="1" w:after="100" w:afterAutospacing="1" w:line="240" w:lineRule="auto"/>
        <w:outlineLvl w:val="2"/>
        <w:rPr>
          <w:rFonts w:ascii="Arial" w:eastAsia="Times New Roman" w:hAnsi="Arial" w:cs="Arial"/>
          <w:b/>
          <w:bCs/>
          <w:kern w:val="0"/>
          <w:sz w:val="20"/>
          <w:szCs w:val="20"/>
          <w14:ligatures w14:val="none"/>
        </w:rPr>
      </w:pPr>
      <w:r w:rsidRPr="001E78A0">
        <w:rPr>
          <w:rFonts w:ascii="Arial" w:eastAsia="Times New Roman" w:hAnsi="Arial" w:cs="Arial"/>
          <w:b/>
          <w:bCs/>
          <w:kern w:val="0"/>
          <w:sz w:val="20"/>
          <w:szCs w:val="20"/>
          <w14:ligatures w14:val="none"/>
        </w:rPr>
        <w:t xml:space="preserve"> </w:t>
      </w:r>
    </w:p>
    <w:p w14:paraId="798AADE5" w14:textId="2372F7B7" w:rsidR="003F3BAA" w:rsidRDefault="003F3BAA" w:rsidP="0037481B">
      <w:pPr>
        <w:spacing w:before="100" w:beforeAutospacing="1" w:after="100" w:afterAutospacing="1" w:line="240" w:lineRule="auto"/>
        <w:outlineLvl w:val="2"/>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w:t>
      </w:r>
    </w:p>
    <w:p w14:paraId="600AA32F" w14:textId="77777777" w:rsidR="003F3BAA" w:rsidRDefault="003F3BAA" w:rsidP="0037481B">
      <w:pPr>
        <w:spacing w:before="100" w:beforeAutospacing="1" w:after="100" w:afterAutospacing="1" w:line="240" w:lineRule="auto"/>
        <w:outlineLvl w:val="2"/>
        <w:rPr>
          <w:rFonts w:ascii="Arial" w:eastAsia="Times New Roman" w:hAnsi="Arial" w:cs="Arial"/>
          <w:b/>
          <w:bCs/>
          <w:kern w:val="0"/>
          <w:sz w:val="20"/>
          <w:szCs w:val="20"/>
          <w14:ligatures w14:val="none"/>
        </w:rPr>
      </w:pPr>
    </w:p>
    <w:p w14:paraId="3F2EC738" w14:textId="2D2F0071" w:rsidR="0037481B" w:rsidRPr="001E78A0" w:rsidRDefault="0037481B" w:rsidP="0037481B">
      <w:pPr>
        <w:spacing w:before="100" w:beforeAutospacing="1" w:after="100" w:afterAutospacing="1" w:line="240" w:lineRule="auto"/>
        <w:outlineLvl w:val="2"/>
        <w:rPr>
          <w:rFonts w:ascii="Arial" w:eastAsia="Times New Roman" w:hAnsi="Arial" w:cs="Arial"/>
          <w:b/>
          <w:bCs/>
          <w:kern w:val="0"/>
          <w:sz w:val="20"/>
          <w:szCs w:val="20"/>
          <w14:ligatures w14:val="none"/>
        </w:rPr>
      </w:pPr>
      <w:r w:rsidRPr="001E78A0">
        <w:rPr>
          <w:rFonts w:ascii="Arial" w:eastAsia="Times New Roman" w:hAnsi="Arial" w:cs="Arial"/>
          <w:b/>
          <w:bCs/>
          <w:kern w:val="0"/>
          <w:sz w:val="20"/>
          <w:szCs w:val="20"/>
          <w14:ligatures w14:val="none"/>
        </w:rPr>
        <w:t xml:space="preserve">[POSTCARD INSERT OR SEPARATE PARAGRAPH. </w:t>
      </w:r>
      <w:r w:rsidRPr="003F3BAA">
        <w:rPr>
          <w:rFonts w:ascii="Arial" w:eastAsia="Times New Roman" w:hAnsi="Arial" w:cs="Arial"/>
          <w:b/>
          <w:bCs/>
          <w:kern w:val="0"/>
          <w:sz w:val="20"/>
          <w:szCs w:val="20"/>
          <w:u w:val="single"/>
          <w14:ligatures w14:val="none"/>
        </w:rPr>
        <w:t>THIS HAS TO BE CUSTOMIZED</w:t>
      </w:r>
      <w:r w:rsidRPr="001E78A0">
        <w:rPr>
          <w:rFonts w:ascii="Arial" w:eastAsia="Times New Roman" w:hAnsi="Arial" w:cs="Arial"/>
          <w:b/>
          <w:bCs/>
          <w:kern w:val="0"/>
          <w:sz w:val="20"/>
          <w:szCs w:val="20"/>
          <w14:ligatures w14:val="none"/>
        </w:rPr>
        <w:t>.</w:t>
      </w:r>
      <w:r w:rsidR="003F3BAA">
        <w:rPr>
          <w:rFonts w:ascii="Arial" w:eastAsia="Times New Roman" w:hAnsi="Arial" w:cs="Arial"/>
          <w:b/>
          <w:bCs/>
          <w:kern w:val="0"/>
          <w:sz w:val="20"/>
          <w:szCs w:val="20"/>
          <w14:ligatures w14:val="none"/>
        </w:rPr>
        <w:t>]</w:t>
      </w:r>
    </w:p>
    <w:p w14:paraId="37AD15D9" w14:textId="77777777" w:rsidR="0037481B" w:rsidRPr="001E78A0" w:rsidRDefault="0037481B" w:rsidP="0037481B">
      <w:pPr>
        <w:spacing w:before="100" w:beforeAutospacing="1" w:after="100" w:afterAutospacing="1" w:line="240" w:lineRule="auto"/>
        <w:outlineLvl w:val="2"/>
        <w:rPr>
          <w:rFonts w:ascii="Arial" w:eastAsia="Times New Roman" w:hAnsi="Arial" w:cs="Arial"/>
          <w:b/>
          <w:bCs/>
          <w:kern w:val="0"/>
          <w:sz w:val="27"/>
          <w:szCs w:val="27"/>
          <w14:ligatures w14:val="none"/>
        </w:rPr>
      </w:pPr>
    </w:p>
    <w:p w14:paraId="3DE12C2A" w14:textId="009D9015" w:rsidR="0037481B" w:rsidRPr="0037481B" w:rsidRDefault="0037481B" w:rsidP="0037481B">
      <w:pPr>
        <w:spacing w:before="100" w:beforeAutospacing="1" w:after="100" w:afterAutospacing="1" w:line="240" w:lineRule="auto"/>
        <w:outlineLvl w:val="2"/>
        <w:rPr>
          <w:rFonts w:ascii="Arial" w:eastAsia="Times New Roman" w:hAnsi="Arial" w:cs="Arial"/>
          <w:b/>
          <w:bCs/>
          <w:kern w:val="0"/>
          <w:sz w:val="27"/>
          <w:szCs w:val="27"/>
          <w14:ligatures w14:val="none"/>
        </w:rPr>
      </w:pPr>
      <w:r w:rsidRPr="0037481B">
        <w:rPr>
          <w:rFonts w:ascii="Arial" w:eastAsia="Times New Roman" w:hAnsi="Arial" w:cs="Arial"/>
          <w:b/>
          <w:bCs/>
          <w:kern w:val="0"/>
          <w:sz w:val="27"/>
          <w:szCs w:val="27"/>
          <w14:ligatures w14:val="none"/>
        </w:rPr>
        <w:t>Ready to Begin Your Legacy Journey?</w:t>
      </w:r>
    </w:p>
    <w:p w14:paraId="3C00660A" w14:textId="77777777" w:rsidR="0037481B" w:rsidRPr="001E78A0"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 xml:space="preserve">We're here to help you create a plan that reflects your values and protects those you love. Contact us today to learn more about including </w:t>
      </w:r>
    </w:p>
    <w:p w14:paraId="026818C9" w14:textId="715A9B30" w:rsidR="0037481B" w:rsidRPr="0037481B"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[Organization Name] in your estate plans.</w:t>
      </w:r>
    </w:p>
    <w:p w14:paraId="13E9CA75" w14:textId="77777777" w:rsidR="0037481B" w:rsidRPr="001E78A0"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 xml:space="preserve">[Contact Information] </w:t>
      </w:r>
    </w:p>
    <w:p w14:paraId="65F4A898" w14:textId="77777777" w:rsidR="0037481B" w:rsidRPr="001E78A0"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 xml:space="preserve">[Phone Number] </w:t>
      </w:r>
    </w:p>
    <w:p w14:paraId="47D2616E" w14:textId="77777777" w:rsidR="0037481B" w:rsidRPr="001E78A0"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 xml:space="preserve">[Email Address] </w:t>
      </w:r>
    </w:p>
    <w:p w14:paraId="2D337F29" w14:textId="3E08A336" w:rsidR="00676C7E" w:rsidRPr="001E78A0" w:rsidRDefault="0037481B" w:rsidP="0037481B">
      <w:pPr>
        <w:spacing w:before="100" w:beforeAutospacing="1" w:after="100" w:afterAutospacing="1" w:line="240" w:lineRule="auto"/>
        <w:rPr>
          <w:rFonts w:ascii="Arial" w:eastAsia="Times New Roman" w:hAnsi="Arial" w:cs="Arial"/>
          <w:kern w:val="0"/>
          <w14:ligatures w14:val="none"/>
        </w:rPr>
      </w:pPr>
      <w:r w:rsidRPr="0037481B">
        <w:rPr>
          <w:rFonts w:ascii="Arial" w:eastAsia="Times New Roman" w:hAnsi="Arial" w:cs="Arial"/>
          <w:kern w:val="0"/>
          <w14:ligatures w14:val="none"/>
        </w:rPr>
        <w:t>[</w:t>
      </w:r>
      <w:r w:rsidRPr="001E78A0">
        <w:rPr>
          <w:rFonts w:ascii="Arial" w:eastAsia="Times New Roman" w:hAnsi="Arial" w:cs="Arial"/>
          <w:kern w:val="0"/>
          <w14:ligatures w14:val="none"/>
        </w:rPr>
        <w:t xml:space="preserve">Planned Giving </w:t>
      </w:r>
      <w:r w:rsidRPr="0037481B">
        <w:rPr>
          <w:rFonts w:ascii="Arial" w:eastAsia="Times New Roman" w:hAnsi="Arial" w:cs="Arial"/>
          <w:kern w:val="0"/>
          <w14:ligatures w14:val="none"/>
        </w:rPr>
        <w:t>Website]</w:t>
      </w:r>
    </w:p>
    <w:sectPr w:rsidR="00676C7E" w:rsidRPr="001E78A0" w:rsidSect="00DD12CA">
      <w:headerReference w:type="default" r:id="rId8"/>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EF5BF" w14:textId="77777777" w:rsidR="002A3479" w:rsidRDefault="002A3479" w:rsidP="007A2497">
      <w:pPr>
        <w:spacing w:after="0" w:line="240" w:lineRule="auto"/>
      </w:pPr>
      <w:r>
        <w:separator/>
      </w:r>
    </w:p>
  </w:endnote>
  <w:endnote w:type="continuationSeparator" w:id="0">
    <w:p w14:paraId="165029C1" w14:textId="77777777" w:rsidR="002A3479" w:rsidRDefault="002A3479" w:rsidP="007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A49B" w14:textId="2BDF783C" w:rsidR="007A2497" w:rsidRPr="007A2497" w:rsidRDefault="007A2497">
    <w:pPr>
      <w:pStyle w:val="Footer"/>
      <w:rPr>
        <w:sz w:val="20"/>
        <w:szCs w:val="20"/>
      </w:rPr>
    </w:pPr>
    <w:r w:rsidRPr="007A2497">
      <w:rPr>
        <w:sz w:val="20"/>
        <w:szCs w:val="20"/>
      </w:rPr>
      <w:t xml:space="preserve">Tampa, FL • 800-490-7090 •  </w:t>
    </w:r>
    <w:hyperlink r:id="rId1" w:history="1">
      <w:r w:rsidRPr="007A2497">
        <w:rPr>
          <w:rStyle w:val="Hyperlink"/>
          <w:sz w:val="20"/>
          <w:szCs w:val="20"/>
        </w:rPr>
        <w:t>success@plannedgiving.com</w:t>
      </w:r>
    </w:hyperlink>
    <w:r w:rsidRPr="007A249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851C" w14:textId="77777777" w:rsidR="002A3479" w:rsidRDefault="002A3479" w:rsidP="007A2497">
      <w:pPr>
        <w:spacing w:after="0" w:line="240" w:lineRule="auto"/>
      </w:pPr>
      <w:r>
        <w:separator/>
      </w:r>
    </w:p>
  </w:footnote>
  <w:footnote w:type="continuationSeparator" w:id="0">
    <w:p w14:paraId="5BE3C43F" w14:textId="77777777" w:rsidR="002A3479" w:rsidRDefault="002A3479" w:rsidP="007A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C073" w14:textId="0ADBC50B" w:rsidR="007A2497" w:rsidRDefault="007A2497">
    <w:pPr>
      <w:pStyle w:val="Header"/>
    </w:pPr>
    <w:r>
      <w:rPr>
        <w:noProof/>
      </w:rPr>
      <w:drawing>
        <wp:inline distT="0" distB="0" distL="0" distR="0" wp14:anchorId="2C22DD49" wp14:editId="45C64024">
          <wp:extent cx="1908313" cy="362090"/>
          <wp:effectExtent l="0" t="0" r="0" b="6350"/>
          <wp:docPr id="1369967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67628" name="Picture 1369967628"/>
                  <pic:cNvPicPr/>
                </pic:nvPicPr>
                <pic:blipFill>
                  <a:blip r:embed="rId1">
                    <a:extLst>
                      <a:ext uri="{28A0092B-C50C-407E-A947-70E740481C1C}">
                        <a14:useLocalDpi xmlns:a14="http://schemas.microsoft.com/office/drawing/2010/main" val="0"/>
                      </a:ext>
                    </a:extLst>
                  </a:blip>
                  <a:stretch>
                    <a:fillRect/>
                  </a:stretch>
                </pic:blipFill>
                <pic:spPr>
                  <a:xfrm>
                    <a:off x="0" y="0"/>
                    <a:ext cx="2056586" cy="390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325"/>
    <w:multiLevelType w:val="hybridMultilevel"/>
    <w:tmpl w:val="C652CC52"/>
    <w:lvl w:ilvl="0" w:tplc="5D32C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6208"/>
    <w:multiLevelType w:val="hybridMultilevel"/>
    <w:tmpl w:val="15E41E40"/>
    <w:lvl w:ilvl="0" w:tplc="5D32CC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1641DB"/>
    <w:multiLevelType w:val="hybridMultilevel"/>
    <w:tmpl w:val="4AB6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37143"/>
    <w:multiLevelType w:val="hybridMultilevel"/>
    <w:tmpl w:val="B6A6B556"/>
    <w:lvl w:ilvl="0" w:tplc="5D32C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85080"/>
    <w:multiLevelType w:val="hybridMultilevel"/>
    <w:tmpl w:val="9A1A589C"/>
    <w:lvl w:ilvl="0" w:tplc="5D32C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B141C"/>
    <w:multiLevelType w:val="hybridMultilevel"/>
    <w:tmpl w:val="432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800754">
    <w:abstractNumId w:val="2"/>
  </w:num>
  <w:num w:numId="2" w16cid:durableId="1448239837">
    <w:abstractNumId w:val="5"/>
  </w:num>
  <w:num w:numId="3" w16cid:durableId="1177379407">
    <w:abstractNumId w:val="4"/>
  </w:num>
  <w:num w:numId="4" w16cid:durableId="2076466575">
    <w:abstractNumId w:val="1"/>
  </w:num>
  <w:num w:numId="5" w16cid:durableId="1840848429">
    <w:abstractNumId w:val="3"/>
  </w:num>
  <w:num w:numId="6" w16cid:durableId="167903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1B"/>
    <w:rsid w:val="00065DCF"/>
    <w:rsid w:val="001E78A0"/>
    <w:rsid w:val="002A3479"/>
    <w:rsid w:val="0037481B"/>
    <w:rsid w:val="003F3BAA"/>
    <w:rsid w:val="00676C7E"/>
    <w:rsid w:val="006C1F80"/>
    <w:rsid w:val="007A2497"/>
    <w:rsid w:val="00AE4299"/>
    <w:rsid w:val="00C401C6"/>
    <w:rsid w:val="00CE3840"/>
    <w:rsid w:val="00DD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49DB9"/>
  <w15:chartTrackingRefBased/>
  <w15:docId w15:val="{9B72B026-2F47-AF4E-8072-FED33A66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4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4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4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4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81B"/>
    <w:rPr>
      <w:rFonts w:eastAsiaTheme="majorEastAsia" w:cstheme="majorBidi"/>
      <w:color w:val="272727" w:themeColor="text1" w:themeTint="D8"/>
    </w:rPr>
  </w:style>
  <w:style w:type="paragraph" w:styleId="Title">
    <w:name w:val="Title"/>
    <w:basedOn w:val="Normal"/>
    <w:next w:val="Normal"/>
    <w:link w:val="TitleChar"/>
    <w:uiPriority w:val="10"/>
    <w:qFormat/>
    <w:rsid w:val="00374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81B"/>
    <w:pPr>
      <w:spacing w:before="160"/>
      <w:jc w:val="center"/>
    </w:pPr>
    <w:rPr>
      <w:i/>
      <w:iCs/>
      <w:color w:val="404040" w:themeColor="text1" w:themeTint="BF"/>
    </w:rPr>
  </w:style>
  <w:style w:type="character" w:customStyle="1" w:styleId="QuoteChar">
    <w:name w:val="Quote Char"/>
    <w:basedOn w:val="DefaultParagraphFont"/>
    <w:link w:val="Quote"/>
    <w:uiPriority w:val="29"/>
    <w:rsid w:val="0037481B"/>
    <w:rPr>
      <w:i/>
      <w:iCs/>
      <w:color w:val="404040" w:themeColor="text1" w:themeTint="BF"/>
    </w:rPr>
  </w:style>
  <w:style w:type="paragraph" w:styleId="ListParagraph">
    <w:name w:val="List Paragraph"/>
    <w:basedOn w:val="Normal"/>
    <w:uiPriority w:val="34"/>
    <w:qFormat/>
    <w:rsid w:val="0037481B"/>
    <w:pPr>
      <w:ind w:left="720"/>
      <w:contextualSpacing/>
    </w:pPr>
  </w:style>
  <w:style w:type="character" w:styleId="IntenseEmphasis">
    <w:name w:val="Intense Emphasis"/>
    <w:basedOn w:val="DefaultParagraphFont"/>
    <w:uiPriority w:val="21"/>
    <w:qFormat/>
    <w:rsid w:val="0037481B"/>
    <w:rPr>
      <w:i/>
      <w:iCs/>
      <w:color w:val="0F4761" w:themeColor="accent1" w:themeShade="BF"/>
    </w:rPr>
  </w:style>
  <w:style w:type="paragraph" w:styleId="IntenseQuote">
    <w:name w:val="Intense Quote"/>
    <w:basedOn w:val="Normal"/>
    <w:next w:val="Normal"/>
    <w:link w:val="IntenseQuoteChar"/>
    <w:uiPriority w:val="30"/>
    <w:qFormat/>
    <w:rsid w:val="00374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81B"/>
    <w:rPr>
      <w:i/>
      <w:iCs/>
      <w:color w:val="0F4761" w:themeColor="accent1" w:themeShade="BF"/>
    </w:rPr>
  </w:style>
  <w:style w:type="character" w:styleId="IntenseReference">
    <w:name w:val="Intense Reference"/>
    <w:basedOn w:val="DefaultParagraphFont"/>
    <w:uiPriority w:val="32"/>
    <w:qFormat/>
    <w:rsid w:val="0037481B"/>
    <w:rPr>
      <w:b/>
      <w:bCs/>
      <w:smallCaps/>
      <w:color w:val="0F4761" w:themeColor="accent1" w:themeShade="BF"/>
      <w:spacing w:val="5"/>
    </w:rPr>
  </w:style>
  <w:style w:type="paragraph" w:styleId="NormalWeb">
    <w:name w:val="Normal (Web)"/>
    <w:basedOn w:val="Normal"/>
    <w:uiPriority w:val="99"/>
    <w:semiHidden/>
    <w:unhideWhenUsed/>
    <w:rsid w:val="0037481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7481B"/>
    <w:rPr>
      <w:b/>
      <w:bCs/>
    </w:rPr>
  </w:style>
  <w:style w:type="paragraph" w:styleId="Header">
    <w:name w:val="header"/>
    <w:basedOn w:val="Normal"/>
    <w:link w:val="HeaderChar"/>
    <w:uiPriority w:val="99"/>
    <w:unhideWhenUsed/>
    <w:rsid w:val="007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497"/>
  </w:style>
  <w:style w:type="paragraph" w:styleId="Footer">
    <w:name w:val="footer"/>
    <w:basedOn w:val="Normal"/>
    <w:link w:val="FooterChar"/>
    <w:uiPriority w:val="99"/>
    <w:unhideWhenUsed/>
    <w:rsid w:val="007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497"/>
  </w:style>
  <w:style w:type="character" w:styleId="Hyperlink">
    <w:name w:val="Hyperlink"/>
    <w:basedOn w:val="DefaultParagraphFont"/>
    <w:uiPriority w:val="99"/>
    <w:unhideWhenUsed/>
    <w:rsid w:val="007A2497"/>
    <w:rPr>
      <w:color w:val="467886" w:themeColor="hyperlink"/>
      <w:u w:val="single"/>
    </w:rPr>
  </w:style>
  <w:style w:type="character" w:styleId="UnresolvedMention">
    <w:name w:val="Unresolved Mention"/>
    <w:basedOn w:val="DefaultParagraphFont"/>
    <w:uiPriority w:val="99"/>
    <w:semiHidden/>
    <w:unhideWhenUsed/>
    <w:rsid w:val="007A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463021">
      <w:bodyDiv w:val="1"/>
      <w:marLeft w:val="0"/>
      <w:marRight w:val="0"/>
      <w:marTop w:val="0"/>
      <w:marBottom w:val="0"/>
      <w:divBdr>
        <w:top w:val="none" w:sz="0" w:space="0" w:color="auto"/>
        <w:left w:val="none" w:sz="0" w:space="0" w:color="auto"/>
        <w:bottom w:val="none" w:sz="0" w:space="0" w:color="auto"/>
        <w:right w:val="none" w:sz="0" w:space="0" w:color="auto"/>
      </w:divBdr>
      <w:divsChild>
        <w:div w:id="2124420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8272603">
          <w:blockQuote w:val="1"/>
          <w:marLeft w:val="720"/>
          <w:marRight w:val="720"/>
          <w:marTop w:val="100"/>
          <w:marBottom w:val="100"/>
          <w:divBdr>
            <w:top w:val="none" w:sz="0" w:space="0" w:color="auto"/>
            <w:left w:val="none" w:sz="0" w:space="0" w:color="auto"/>
            <w:bottom w:val="none" w:sz="0" w:space="0" w:color="auto"/>
            <w:right w:val="none" w:sz="0" w:space="0" w:color="auto"/>
          </w:divBdr>
        </w:div>
        <w:div w:id="374501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ccess@plannedgiv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ccess@plannedgiv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Viken Mikaelian</dc:creator>
  <cp:keywords/>
  <dc:description/>
  <cp:lastModifiedBy>Viken Mikaelian</cp:lastModifiedBy>
  <cp:revision>6</cp:revision>
  <dcterms:created xsi:type="dcterms:W3CDTF">2025-06-26T11:41:00Z</dcterms:created>
  <dcterms:modified xsi:type="dcterms:W3CDTF">2025-06-26T11:57:00Z</dcterms:modified>
</cp:coreProperties>
</file>